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AF09B" w14:textId="77777777" w:rsidR="00546DF7" w:rsidRPr="00546DF7" w:rsidRDefault="00546DF7" w:rsidP="00546DF7">
      <w:pPr>
        <w:shd w:val="clear" w:color="auto" w:fill="FFFFFF"/>
        <w:spacing w:after="0" w:line="240" w:lineRule="auto"/>
        <w:jc w:val="center"/>
        <w:outlineLvl w:val="0"/>
        <w:rPr>
          <w:rFonts w:ascii="Arial" w:eastAsia="Times New Roman" w:hAnsi="Arial" w:cs="Arial"/>
          <w:color w:val="785432"/>
          <w:kern w:val="36"/>
          <w:sz w:val="48"/>
          <w:szCs w:val="48"/>
        </w:rPr>
      </w:pPr>
      <w:r w:rsidRPr="00546DF7">
        <w:rPr>
          <w:rFonts w:ascii="Arial" w:eastAsia="Times New Roman" w:hAnsi="Arial" w:cs="Arial"/>
          <w:color w:val="785432"/>
          <w:kern w:val="36"/>
          <w:sz w:val="48"/>
          <w:szCs w:val="48"/>
        </w:rPr>
        <w:t>Module 4: Healthcare Program Design and Implementation (Weeks 7-8)</w:t>
      </w:r>
    </w:p>
    <w:p w14:paraId="3D9D6946" w14:textId="77777777" w:rsidR="00546DF7" w:rsidRPr="00546DF7" w:rsidRDefault="00546DF7" w:rsidP="00546DF7">
      <w:pPr>
        <w:shd w:val="clear" w:color="auto" w:fill="FFFFFF"/>
        <w:spacing w:after="0" w:line="240" w:lineRule="auto"/>
        <w:outlineLvl w:val="2"/>
        <w:rPr>
          <w:rFonts w:ascii="Arial" w:eastAsia="Times New Roman" w:hAnsi="Arial" w:cs="Arial"/>
          <w:color w:val="785432"/>
          <w:sz w:val="27"/>
          <w:szCs w:val="27"/>
        </w:rPr>
      </w:pPr>
      <w:r w:rsidRPr="00546DF7">
        <w:rPr>
          <w:rFonts w:ascii="Arial" w:eastAsia="Times New Roman" w:hAnsi="Arial" w:cs="Arial"/>
          <w:color w:val="785432"/>
          <w:sz w:val="27"/>
          <w:szCs w:val="27"/>
        </w:rPr>
        <w:t>Learning Objectives</w:t>
      </w:r>
    </w:p>
    <w:p w14:paraId="5ADC88C8" w14:textId="77777777" w:rsidR="00546DF7" w:rsidRPr="00546DF7" w:rsidRDefault="00546DF7" w:rsidP="00546DF7">
      <w:pPr>
        <w:shd w:val="clear" w:color="auto" w:fill="FFFFFF"/>
        <w:spacing w:after="0" w:line="240" w:lineRule="auto"/>
        <w:outlineLvl w:val="5"/>
        <w:rPr>
          <w:rFonts w:ascii="Arial" w:eastAsia="Times New Roman" w:hAnsi="Arial" w:cs="Arial"/>
          <w:b/>
          <w:bCs/>
          <w:color w:val="000000"/>
          <w:sz w:val="24"/>
          <w:szCs w:val="24"/>
        </w:rPr>
      </w:pPr>
      <w:r w:rsidRPr="00546DF7">
        <w:rPr>
          <w:rFonts w:ascii="Arial" w:eastAsia="Times New Roman" w:hAnsi="Arial" w:cs="Arial"/>
          <w:b/>
          <w:bCs/>
          <w:color w:val="000000"/>
          <w:sz w:val="24"/>
          <w:szCs w:val="24"/>
        </w:rPr>
        <w:t>Students will:</w:t>
      </w:r>
    </w:p>
    <w:p w14:paraId="59783F24"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Analyze health policies</w:t>
      </w:r>
    </w:p>
    <w:p w14:paraId="751B23CA"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 xml:space="preserve">Analyze opportunities for RNs and APRNs to participate in </w:t>
      </w:r>
      <w:proofErr w:type="gramStart"/>
      <w:r w:rsidRPr="00546DF7">
        <w:rPr>
          <w:rFonts w:ascii="Arial" w:eastAsia="Times New Roman" w:hAnsi="Arial" w:cs="Arial"/>
          <w:color w:val="000000"/>
          <w:sz w:val="24"/>
          <w:szCs w:val="24"/>
        </w:rPr>
        <w:t>policy-making</w:t>
      </w:r>
      <w:proofErr w:type="gramEnd"/>
    </w:p>
    <w:p w14:paraId="2D38E2D0"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 xml:space="preserve">Analyze strategies for overcoming challenges for participating in </w:t>
      </w:r>
      <w:proofErr w:type="gramStart"/>
      <w:r w:rsidRPr="00546DF7">
        <w:rPr>
          <w:rFonts w:ascii="Arial" w:eastAsia="Times New Roman" w:hAnsi="Arial" w:cs="Arial"/>
          <w:color w:val="000000"/>
          <w:sz w:val="24"/>
          <w:szCs w:val="24"/>
        </w:rPr>
        <w:t>policy-making</w:t>
      </w:r>
      <w:proofErr w:type="gramEnd"/>
    </w:p>
    <w:p w14:paraId="7A6204B9"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Recommend strategies to improve the advocacy and communication of policy-making opportunities</w:t>
      </w:r>
    </w:p>
    <w:p w14:paraId="1D5C3222"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Analyze healthcare programs</w:t>
      </w:r>
    </w:p>
    <w:p w14:paraId="74FBFED1"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Analyze the role of the nurse in healthcare program design</w:t>
      </w:r>
    </w:p>
    <w:p w14:paraId="026B882C"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Analyze the role of the nurse as advocates for target populations of healthcare programs</w:t>
      </w:r>
    </w:p>
    <w:p w14:paraId="7253B75B"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Analyze the role of the nurse in healthcare program implementation</w:t>
      </w:r>
    </w:p>
    <w:p w14:paraId="10AE00D2" w14:textId="77777777" w:rsidR="00546DF7" w:rsidRPr="00546DF7" w:rsidRDefault="00546DF7" w:rsidP="00546DF7">
      <w:pPr>
        <w:numPr>
          <w:ilvl w:val="0"/>
          <w:numId w:val="2"/>
        </w:numPr>
        <w:shd w:val="clear" w:color="auto" w:fill="FFFFFF"/>
        <w:spacing w:after="0" w:line="240" w:lineRule="auto"/>
        <w:ind w:left="0"/>
        <w:rPr>
          <w:rFonts w:ascii="Arial" w:eastAsia="Times New Roman" w:hAnsi="Arial" w:cs="Arial"/>
          <w:color w:val="000000"/>
          <w:sz w:val="24"/>
          <w:szCs w:val="24"/>
        </w:rPr>
      </w:pPr>
      <w:r w:rsidRPr="00546DF7">
        <w:rPr>
          <w:rFonts w:ascii="Arial" w:eastAsia="Times New Roman" w:hAnsi="Arial" w:cs="Arial"/>
          <w:color w:val="000000"/>
          <w:sz w:val="24"/>
          <w:szCs w:val="24"/>
        </w:rPr>
        <w:t>Analyze healthcare teams necessary for implementing healthcare programs</w:t>
      </w:r>
    </w:p>
    <w:p w14:paraId="699B29A7" w14:textId="77777777" w:rsidR="00546DF7" w:rsidRDefault="00546DF7" w:rsidP="00546DF7">
      <w:pPr>
        <w:shd w:val="clear" w:color="auto" w:fill="FFFFFF"/>
        <w:spacing w:after="0" w:line="240" w:lineRule="auto"/>
        <w:outlineLvl w:val="0"/>
        <w:rPr>
          <w:rFonts w:ascii="Arial" w:eastAsia="Times New Roman" w:hAnsi="Arial" w:cs="Arial"/>
          <w:color w:val="ED7D31" w:themeColor="accent2"/>
          <w:kern w:val="36"/>
          <w:sz w:val="48"/>
          <w:szCs w:val="48"/>
        </w:rPr>
      </w:pPr>
    </w:p>
    <w:p w14:paraId="0CE7A719" w14:textId="2C142E69" w:rsidR="00546DF7" w:rsidRPr="00546DF7" w:rsidRDefault="00546DF7" w:rsidP="00546DF7">
      <w:pPr>
        <w:shd w:val="clear" w:color="auto" w:fill="FFFFFF"/>
        <w:spacing w:after="0" w:line="240" w:lineRule="auto"/>
        <w:outlineLvl w:val="0"/>
        <w:rPr>
          <w:rFonts w:ascii="Arial" w:eastAsia="Times New Roman" w:hAnsi="Arial" w:cs="Arial"/>
          <w:color w:val="ED7D31" w:themeColor="accent2"/>
          <w:kern w:val="36"/>
          <w:sz w:val="48"/>
          <w:szCs w:val="48"/>
        </w:rPr>
      </w:pPr>
      <w:r>
        <w:rPr>
          <w:rFonts w:ascii="Arial" w:eastAsia="Times New Roman" w:hAnsi="Arial" w:cs="Arial"/>
          <w:color w:val="ED7D31" w:themeColor="accent2"/>
          <w:kern w:val="36"/>
          <w:sz w:val="48"/>
          <w:szCs w:val="48"/>
        </w:rPr>
        <w:t xml:space="preserve">Instructions starts here for </w:t>
      </w:r>
      <w:r w:rsidRPr="00546DF7">
        <w:rPr>
          <w:rFonts w:ascii="Arial" w:eastAsia="Times New Roman" w:hAnsi="Arial" w:cs="Arial"/>
          <w:color w:val="ED7D31" w:themeColor="accent2"/>
          <w:kern w:val="36"/>
          <w:sz w:val="48"/>
          <w:szCs w:val="48"/>
        </w:rPr>
        <w:t>Discussion 1: Evidence Base in Design</w:t>
      </w:r>
    </w:p>
    <w:p w14:paraId="6E204BB5" w14:textId="77777777" w:rsidR="00546DF7" w:rsidRDefault="00546DF7" w:rsidP="00546DF7">
      <w:pPr>
        <w:shd w:val="clear" w:color="auto" w:fill="FFFFFF"/>
        <w:spacing w:after="0" w:line="240" w:lineRule="auto"/>
        <w:rPr>
          <w:rFonts w:ascii="Arial" w:eastAsia="Times New Roman" w:hAnsi="Arial" w:cs="Arial"/>
          <w:color w:val="000000"/>
          <w:sz w:val="24"/>
          <w:szCs w:val="24"/>
        </w:rPr>
      </w:pPr>
    </w:p>
    <w:p w14:paraId="2E021757" w14:textId="3863F7A5" w:rsidR="00546DF7" w:rsidRPr="00546DF7" w:rsidRDefault="00546DF7" w:rsidP="00546DF7">
      <w:pPr>
        <w:shd w:val="clear" w:color="auto" w:fill="FFFFFF"/>
        <w:spacing w:after="0" w:line="240" w:lineRule="auto"/>
        <w:rPr>
          <w:rFonts w:ascii="Arial" w:eastAsia="Times New Roman" w:hAnsi="Arial" w:cs="Arial"/>
          <w:color w:val="000000"/>
          <w:sz w:val="24"/>
          <w:szCs w:val="24"/>
        </w:rPr>
      </w:pPr>
      <w:r w:rsidRPr="00546DF7">
        <w:rPr>
          <w:rFonts w:ascii="Arial" w:eastAsia="Times New Roman" w:hAnsi="Arial" w:cs="Arial"/>
          <w:color w:val="000000"/>
          <w:sz w:val="24"/>
          <w:szCs w:val="24"/>
        </w:rPr>
        <w:t xml:space="preserve">When politics and medical science intersect, there can be much debate. Sometimes anecdotes or hearsay are misused as evidence to support a </w:t>
      </w:r>
      <w:proofErr w:type="gramStart"/>
      <w:r w:rsidRPr="00546DF7">
        <w:rPr>
          <w:rFonts w:ascii="Arial" w:eastAsia="Times New Roman" w:hAnsi="Arial" w:cs="Arial"/>
          <w:color w:val="000000"/>
          <w:sz w:val="24"/>
          <w:szCs w:val="24"/>
        </w:rPr>
        <w:t>particular point</w:t>
      </w:r>
      <w:proofErr w:type="gramEnd"/>
      <w:r w:rsidRPr="00546DF7">
        <w:rPr>
          <w:rFonts w:ascii="Arial" w:eastAsia="Times New Roman" w:hAnsi="Arial" w:cs="Arial"/>
          <w:color w:val="000000"/>
          <w:sz w:val="24"/>
          <w:szCs w:val="24"/>
        </w:rPr>
        <w:t>. Despite these and other challenges, however, evidence-based approaches are increasingly used to inform health policy decision-making regarding causes of disease, intervention strategies, and issues impacting society. One example is the introduction of childhood vaccinations and the use of evidence-based arguments surrounding their safety.</w:t>
      </w:r>
    </w:p>
    <w:p w14:paraId="2146335B" w14:textId="77777777" w:rsidR="00546DF7" w:rsidRPr="00546DF7" w:rsidRDefault="00546DF7" w:rsidP="00546DF7">
      <w:pPr>
        <w:shd w:val="clear" w:color="auto" w:fill="FFFFFF"/>
        <w:spacing w:after="0" w:line="240" w:lineRule="auto"/>
        <w:rPr>
          <w:rFonts w:ascii="Arial" w:eastAsia="Times New Roman" w:hAnsi="Arial" w:cs="Arial"/>
          <w:color w:val="000000"/>
          <w:sz w:val="24"/>
          <w:szCs w:val="24"/>
        </w:rPr>
      </w:pPr>
      <w:r w:rsidRPr="00546DF7">
        <w:rPr>
          <w:rFonts w:ascii="Arial" w:eastAsia="Times New Roman" w:hAnsi="Arial" w:cs="Arial"/>
          <w:color w:val="000000"/>
          <w:sz w:val="24"/>
          <w:szCs w:val="24"/>
        </w:rPr>
        <w:t>In this Discussion, you will identify a recently proposed health policy and share your analysis of the evidence in support of this policy.</w:t>
      </w:r>
    </w:p>
    <w:p w14:paraId="2D4D1A77" w14:textId="77777777" w:rsidR="00546DF7" w:rsidRDefault="00546DF7" w:rsidP="00546DF7">
      <w:pPr>
        <w:shd w:val="clear" w:color="auto" w:fill="FFFFFF"/>
        <w:spacing w:after="0" w:line="240" w:lineRule="auto"/>
        <w:rPr>
          <w:rFonts w:ascii="Arial" w:eastAsia="Times New Roman" w:hAnsi="Arial" w:cs="Arial"/>
          <w:b/>
          <w:bCs/>
          <w:color w:val="000000"/>
          <w:sz w:val="24"/>
          <w:szCs w:val="24"/>
        </w:rPr>
      </w:pPr>
    </w:p>
    <w:p w14:paraId="1D2D003B" w14:textId="680545A1" w:rsidR="00546DF7" w:rsidRPr="00546DF7" w:rsidRDefault="00546DF7" w:rsidP="00546DF7">
      <w:pPr>
        <w:shd w:val="clear" w:color="auto" w:fill="FFFFFF"/>
        <w:spacing w:after="0" w:line="240" w:lineRule="auto"/>
        <w:rPr>
          <w:rFonts w:ascii="Arial" w:eastAsia="Times New Roman" w:hAnsi="Arial" w:cs="Arial"/>
          <w:color w:val="000000"/>
          <w:sz w:val="24"/>
          <w:szCs w:val="24"/>
        </w:rPr>
      </w:pPr>
      <w:r w:rsidRPr="00546DF7">
        <w:rPr>
          <w:rFonts w:ascii="Arial" w:eastAsia="Times New Roman" w:hAnsi="Arial" w:cs="Arial"/>
          <w:b/>
          <w:bCs/>
          <w:color w:val="000000"/>
          <w:sz w:val="24"/>
          <w:szCs w:val="24"/>
        </w:rPr>
        <w:t>To Prepare:</w:t>
      </w:r>
    </w:p>
    <w:p w14:paraId="5BFCE91B" w14:textId="77777777" w:rsidR="00546DF7" w:rsidRDefault="00546DF7" w:rsidP="00546DF7">
      <w:pPr>
        <w:shd w:val="clear" w:color="auto" w:fill="FFFFFF"/>
        <w:spacing w:after="0" w:line="240" w:lineRule="auto"/>
        <w:ind w:left="360"/>
        <w:rPr>
          <w:rFonts w:ascii="Arial" w:eastAsia="Times New Roman" w:hAnsi="Arial" w:cs="Arial"/>
          <w:color w:val="000000"/>
          <w:sz w:val="24"/>
          <w:szCs w:val="24"/>
        </w:rPr>
      </w:pPr>
    </w:p>
    <w:p w14:paraId="626E8690" w14:textId="72D12171" w:rsidR="00546DF7" w:rsidRPr="00546DF7" w:rsidRDefault="00546DF7" w:rsidP="00546DF7">
      <w:pPr>
        <w:numPr>
          <w:ilvl w:val="0"/>
          <w:numId w:val="1"/>
        </w:numPr>
        <w:shd w:val="clear" w:color="auto" w:fill="FFFFFF"/>
        <w:spacing w:after="0" w:line="240" w:lineRule="auto"/>
        <w:ind w:left="0"/>
        <w:rPr>
          <w:rFonts w:ascii="Arial" w:eastAsia="Times New Roman" w:hAnsi="Arial" w:cs="Arial"/>
          <w:color w:val="4472C4" w:themeColor="accent1"/>
          <w:sz w:val="24"/>
          <w:szCs w:val="24"/>
        </w:rPr>
      </w:pPr>
      <w:r w:rsidRPr="00546DF7">
        <w:rPr>
          <w:rFonts w:ascii="Arial" w:eastAsia="Times New Roman" w:hAnsi="Arial" w:cs="Arial"/>
          <w:color w:val="4472C4" w:themeColor="accent1"/>
          <w:sz w:val="24"/>
          <w:szCs w:val="24"/>
        </w:rPr>
        <w:t>Review the Congress website provided in the Resources and identify one recent (within the past 5 years) proposed health policy.</w:t>
      </w:r>
    </w:p>
    <w:p w14:paraId="452D25D1" w14:textId="77777777" w:rsidR="00546DF7" w:rsidRPr="00546DF7" w:rsidRDefault="00546DF7" w:rsidP="00546DF7">
      <w:pPr>
        <w:numPr>
          <w:ilvl w:val="0"/>
          <w:numId w:val="1"/>
        </w:numPr>
        <w:shd w:val="clear" w:color="auto" w:fill="FFFFFF"/>
        <w:spacing w:after="0" w:line="240" w:lineRule="auto"/>
        <w:ind w:left="0"/>
        <w:rPr>
          <w:rFonts w:ascii="Arial" w:eastAsia="Times New Roman" w:hAnsi="Arial" w:cs="Arial"/>
          <w:color w:val="4472C4" w:themeColor="accent1"/>
          <w:sz w:val="24"/>
          <w:szCs w:val="24"/>
        </w:rPr>
      </w:pPr>
      <w:r w:rsidRPr="00546DF7">
        <w:rPr>
          <w:rFonts w:ascii="Arial" w:eastAsia="Times New Roman" w:hAnsi="Arial" w:cs="Arial"/>
          <w:color w:val="4472C4" w:themeColor="accent1"/>
          <w:sz w:val="24"/>
          <w:szCs w:val="24"/>
        </w:rPr>
        <w:t>Review the health policy you identified and reflect on the background and development of this health policy.</w:t>
      </w:r>
    </w:p>
    <w:p w14:paraId="38DF2F16" w14:textId="77777777" w:rsidR="00546DF7" w:rsidRDefault="00546DF7" w:rsidP="00546DF7">
      <w:pPr>
        <w:shd w:val="clear" w:color="auto" w:fill="FFFFFF"/>
        <w:spacing w:after="0" w:line="240" w:lineRule="auto"/>
        <w:outlineLvl w:val="3"/>
        <w:rPr>
          <w:rFonts w:ascii="Arial" w:eastAsia="Times New Roman" w:hAnsi="Arial" w:cs="Arial"/>
          <w:color w:val="785432"/>
          <w:sz w:val="24"/>
          <w:szCs w:val="24"/>
        </w:rPr>
      </w:pPr>
    </w:p>
    <w:p w14:paraId="7010A527" w14:textId="1B9832BD" w:rsidR="00546DF7" w:rsidRPr="00546DF7" w:rsidRDefault="00546DF7" w:rsidP="00546DF7">
      <w:pPr>
        <w:shd w:val="clear" w:color="auto" w:fill="FFFFFF"/>
        <w:spacing w:after="0" w:line="240" w:lineRule="auto"/>
        <w:outlineLvl w:val="3"/>
        <w:rPr>
          <w:rFonts w:ascii="Arial" w:eastAsia="Times New Roman" w:hAnsi="Arial" w:cs="Arial"/>
          <w:color w:val="785432"/>
          <w:sz w:val="24"/>
          <w:szCs w:val="24"/>
        </w:rPr>
      </w:pPr>
      <w:r w:rsidRPr="00546DF7">
        <w:rPr>
          <w:rFonts w:ascii="Arial" w:eastAsia="Times New Roman" w:hAnsi="Arial" w:cs="Arial"/>
          <w:color w:val="785432"/>
          <w:sz w:val="24"/>
          <w:szCs w:val="24"/>
        </w:rPr>
        <w:t>By Day 3 of Week 7</w:t>
      </w:r>
    </w:p>
    <w:p w14:paraId="54DE64E2" w14:textId="77777777" w:rsidR="00546DF7" w:rsidRDefault="00546DF7" w:rsidP="00546DF7">
      <w:pPr>
        <w:shd w:val="clear" w:color="auto" w:fill="FFFFFF"/>
        <w:spacing w:after="0" w:line="240" w:lineRule="auto"/>
        <w:rPr>
          <w:rFonts w:ascii="Arial" w:eastAsia="Times New Roman" w:hAnsi="Arial" w:cs="Arial"/>
          <w:b/>
          <w:bCs/>
          <w:color w:val="000000"/>
          <w:sz w:val="24"/>
          <w:szCs w:val="24"/>
        </w:rPr>
      </w:pPr>
    </w:p>
    <w:p w14:paraId="77548F6F" w14:textId="64168550"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b/>
          <w:bCs/>
          <w:color w:val="2F5496" w:themeColor="accent1" w:themeShade="BF"/>
          <w:sz w:val="24"/>
          <w:szCs w:val="24"/>
        </w:rPr>
        <w:t>Post</w:t>
      </w:r>
      <w:r w:rsidRPr="00546DF7">
        <w:rPr>
          <w:rFonts w:ascii="Arial" w:eastAsia="Times New Roman" w:hAnsi="Arial" w:cs="Arial"/>
          <w:color w:val="2F5496" w:themeColor="accent1" w:themeShade="BF"/>
          <w:sz w:val="24"/>
          <w:szCs w:val="24"/>
        </w:rPr>
        <w:t xml:space="preserve"> a description of the health policy you selected and a brief background for the problem or issue being addressed. Explain whether you believe there is an evidence base to support the proposed policy and explain why. Be specific and provide </w:t>
      </w:r>
      <w:r w:rsidRPr="00546DF7">
        <w:rPr>
          <w:rFonts w:ascii="Arial" w:eastAsia="Times New Roman" w:hAnsi="Arial" w:cs="Arial"/>
          <w:color w:val="2F5496" w:themeColor="accent1" w:themeShade="BF"/>
          <w:sz w:val="24"/>
          <w:szCs w:val="24"/>
        </w:rPr>
        <w:lastRenderedPageBreak/>
        <w:t>examples. Supported by at least three current, credible sources</w:t>
      </w:r>
      <w:r w:rsidRPr="00546DF7">
        <w:rPr>
          <w:rFonts w:ascii="Arial" w:eastAsia="Times New Roman" w:hAnsi="Arial" w:cs="Arial"/>
          <w:color w:val="444444"/>
          <w:sz w:val="24"/>
          <w:szCs w:val="24"/>
        </w:rPr>
        <w:t>.</w:t>
      </w:r>
      <w:r>
        <w:rPr>
          <w:rFonts w:ascii="Arial" w:eastAsia="Times New Roman" w:hAnsi="Arial" w:cs="Arial"/>
          <w:color w:val="444444"/>
          <w:sz w:val="24"/>
          <w:szCs w:val="24"/>
        </w:rPr>
        <w:t xml:space="preserve"> See next page for the References (Resources)</w:t>
      </w:r>
    </w:p>
    <w:p w14:paraId="020F85DF"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499CCE64" w14:textId="288F68E5" w:rsidR="00546DF7" w:rsidRPr="00546DF7" w:rsidRDefault="00546DF7" w:rsidP="00546DF7">
      <w:pPr>
        <w:shd w:val="clear" w:color="auto" w:fill="FFFFFF"/>
        <w:spacing w:after="0" w:line="240" w:lineRule="auto"/>
        <w:rPr>
          <w:rFonts w:ascii="Arial" w:eastAsia="Times New Roman" w:hAnsi="Arial" w:cs="Arial"/>
          <w:color w:val="2F5496" w:themeColor="accent1" w:themeShade="BF"/>
          <w:sz w:val="24"/>
          <w:szCs w:val="24"/>
        </w:rPr>
      </w:pPr>
    </w:p>
    <w:p w14:paraId="69A1D075" w14:textId="77777777" w:rsidR="00546DF7" w:rsidRPr="00546DF7" w:rsidRDefault="00546DF7" w:rsidP="00546DF7">
      <w:pPr>
        <w:shd w:val="clear" w:color="auto" w:fill="FFFFFF"/>
        <w:spacing w:after="0" w:line="240" w:lineRule="auto"/>
        <w:jc w:val="center"/>
        <w:outlineLvl w:val="0"/>
        <w:rPr>
          <w:rFonts w:ascii="Arial" w:eastAsia="Times New Roman" w:hAnsi="Arial" w:cs="Arial"/>
          <w:color w:val="785432"/>
          <w:kern w:val="36"/>
          <w:sz w:val="48"/>
          <w:szCs w:val="48"/>
        </w:rPr>
      </w:pPr>
      <w:r w:rsidRPr="00546DF7">
        <w:rPr>
          <w:rFonts w:ascii="Arial" w:eastAsia="Times New Roman" w:hAnsi="Arial" w:cs="Arial"/>
          <w:color w:val="785432"/>
          <w:kern w:val="36"/>
          <w:sz w:val="48"/>
          <w:szCs w:val="48"/>
        </w:rPr>
        <w:t>Learning Resources</w:t>
      </w:r>
    </w:p>
    <w:p w14:paraId="7FC70E5D" w14:textId="77777777" w:rsidR="00546DF7" w:rsidRPr="00546DF7" w:rsidRDefault="00546DF7" w:rsidP="00546DF7">
      <w:pPr>
        <w:shd w:val="clear" w:color="auto" w:fill="F8F8F8"/>
        <w:spacing w:after="100" w:line="240" w:lineRule="auto"/>
        <w:rPr>
          <w:rFonts w:ascii="inherit" w:eastAsia="Times New Roman" w:hAnsi="inherit" w:cs="Arial"/>
          <w:color w:val="676767"/>
          <w:sz w:val="24"/>
          <w:szCs w:val="24"/>
        </w:rPr>
      </w:pPr>
      <w:r w:rsidRPr="00546DF7">
        <w:rPr>
          <w:rFonts w:ascii="inherit" w:eastAsia="Times New Roman" w:hAnsi="inherit" w:cs="Arial"/>
          <w:b/>
          <w:bCs/>
          <w:i/>
          <w:iCs/>
          <w:color w:val="676767"/>
          <w:sz w:val="24"/>
          <w:szCs w:val="24"/>
          <w:shd w:val="clear" w:color="auto" w:fill="F8F8F8"/>
        </w:rPr>
        <w:t>Note:</w:t>
      </w:r>
      <w:r w:rsidRPr="00546DF7">
        <w:rPr>
          <w:rFonts w:ascii="inherit" w:eastAsia="Times New Roman" w:hAnsi="inherit" w:cs="Arial"/>
          <w:i/>
          <w:iCs/>
          <w:color w:val="676767"/>
          <w:sz w:val="24"/>
          <w:szCs w:val="24"/>
          <w:shd w:val="clear" w:color="auto" w:fill="F8F8F8"/>
        </w:rPr>
        <w:t> To access this week’s required library resources, please click on the link to the Course Readings List, found in the </w:t>
      </w:r>
      <w:r w:rsidRPr="00546DF7">
        <w:rPr>
          <w:rFonts w:ascii="inherit" w:eastAsia="Times New Roman" w:hAnsi="inherit" w:cs="Arial"/>
          <w:b/>
          <w:bCs/>
          <w:i/>
          <w:iCs/>
          <w:color w:val="676767"/>
          <w:sz w:val="24"/>
          <w:szCs w:val="24"/>
          <w:shd w:val="clear" w:color="auto" w:fill="F8F8F8"/>
        </w:rPr>
        <w:t>Course Materials</w:t>
      </w:r>
      <w:r w:rsidRPr="00546DF7">
        <w:rPr>
          <w:rFonts w:ascii="inherit" w:eastAsia="Times New Roman" w:hAnsi="inherit" w:cs="Arial"/>
          <w:i/>
          <w:iCs/>
          <w:color w:val="676767"/>
          <w:sz w:val="24"/>
          <w:szCs w:val="24"/>
          <w:shd w:val="clear" w:color="auto" w:fill="F8F8F8"/>
        </w:rPr>
        <w:t> section of your Syllabus.</w:t>
      </w:r>
    </w:p>
    <w:p w14:paraId="127EFB47" w14:textId="77777777" w:rsidR="00546DF7" w:rsidRPr="00546DF7" w:rsidRDefault="00546DF7" w:rsidP="00546DF7">
      <w:pPr>
        <w:shd w:val="clear" w:color="auto" w:fill="FFFFFF"/>
        <w:spacing w:after="0" w:line="240" w:lineRule="auto"/>
        <w:outlineLvl w:val="2"/>
        <w:rPr>
          <w:rFonts w:ascii="Arial" w:eastAsia="Times New Roman" w:hAnsi="Arial" w:cs="Arial"/>
          <w:color w:val="785432"/>
          <w:sz w:val="27"/>
          <w:szCs w:val="27"/>
        </w:rPr>
      </w:pPr>
      <w:r w:rsidRPr="00546DF7">
        <w:rPr>
          <w:rFonts w:ascii="Arial" w:eastAsia="Times New Roman" w:hAnsi="Arial" w:cs="Arial"/>
          <w:color w:val="785432"/>
          <w:sz w:val="27"/>
          <w:szCs w:val="27"/>
        </w:rPr>
        <w:t>Required Readings</w:t>
      </w:r>
    </w:p>
    <w:p w14:paraId="1ACB1A29" w14:textId="77777777" w:rsidR="00546DF7" w:rsidRDefault="00546DF7" w:rsidP="00546DF7">
      <w:pPr>
        <w:spacing w:after="0" w:line="240" w:lineRule="auto"/>
        <w:rPr>
          <w:rFonts w:ascii="inherit" w:eastAsia="Times New Roman" w:hAnsi="inherit" w:cs="Arial"/>
          <w:color w:val="676767"/>
          <w:sz w:val="24"/>
          <w:szCs w:val="24"/>
        </w:rPr>
      </w:pPr>
    </w:p>
    <w:p w14:paraId="2C7A7F14" w14:textId="61EB4BE2" w:rsidR="00546DF7" w:rsidRPr="00546DF7" w:rsidRDefault="00546DF7" w:rsidP="00546DF7">
      <w:pPr>
        <w:spacing w:after="0" w:line="240" w:lineRule="auto"/>
        <w:rPr>
          <w:rFonts w:ascii="inherit" w:eastAsia="Times New Roman" w:hAnsi="inherit" w:cs="Arial"/>
          <w:color w:val="676767"/>
          <w:sz w:val="24"/>
          <w:szCs w:val="24"/>
        </w:rPr>
      </w:pPr>
      <w:r w:rsidRPr="00546DF7">
        <w:rPr>
          <w:rFonts w:ascii="inherit" w:eastAsia="Times New Roman" w:hAnsi="inherit" w:cs="Arial"/>
          <w:color w:val="676767"/>
          <w:sz w:val="24"/>
          <w:szCs w:val="24"/>
        </w:rPr>
        <w:t xml:space="preserve">Milstead, J. A., &amp; Short, N. M. (2019). </w:t>
      </w:r>
      <w:r w:rsidRPr="00546DF7">
        <w:rPr>
          <w:rFonts w:ascii="inherit" w:eastAsia="Times New Roman" w:hAnsi="inherit" w:cs="Arial"/>
          <w:i/>
          <w:iCs/>
          <w:color w:val="676767"/>
          <w:sz w:val="24"/>
          <w:szCs w:val="24"/>
        </w:rPr>
        <w:t>Health policy and politics: A nurse’s guide</w:t>
      </w:r>
      <w:r w:rsidRPr="00546DF7">
        <w:rPr>
          <w:rFonts w:ascii="inherit" w:eastAsia="Times New Roman" w:hAnsi="inherit" w:cs="Arial"/>
          <w:color w:val="676767"/>
          <w:sz w:val="24"/>
          <w:szCs w:val="24"/>
        </w:rPr>
        <w:t xml:space="preserve"> (6th ed.). Burlington, MA: Jones &amp; Bartlett Learning.</w:t>
      </w:r>
    </w:p>
    <w:p w14:paraId="7269E327" w14:textId="77777777" w:rsidR="00546DF7" w:rsidRPr="00546DF7" w:rsidRDefault="00546DF7" w:rsidP="00546DF7">
      <w:pPr>
        <w:numPr>
          <w:ilvl w:val="0"/>
          <w:numId w:val="3"/>
        </w:numPr>
        <w:spacing w:after="0" w:line="240" w:lineRule="auto"/>
        <w:rPr>
          <w:rFonts w:ascii="inherit" w:eastAsia="Times New Roman" w:hAnsi="inherit" w:cs="Arial"/>
          <w:color w:val="676767"/>
          <w:sz w:val="24"/>
          <w:szCs w:val="24"/>
        </w:rPr>
      </w:pPr>
      <w:r w:rsidRPr="00546DF7">
        <w:rPr>
          <w:rFonts w:ascii="inherit" w:eastAsia="Times New Roman" w:hAnsi="inherit" w:cs="Arial"/>
          <w:color w:val="676767"/>
          <w:sz w:val="24"/>
          <w:szCs w:val="24"/>
        </w:rPr>
        <w:t>Chapter 5, “Public Policy Design” (pp. 87–95 only)</w:t>
      </w:r>
    </w:p>
    <w:p w14:paraId="633C348B" w14:textId="77777777" w:rsidR="00546DF7" w:rsidRPr="00546DF7" w:rsidRDefault="00546DF7" w:rsidP="00546DF7">
      <w:pPr>
        <w:numPr>
          <w:ilvl w:val="0"/>
          <w:numId w:val="3"/>
        </w:numPr>
        <w:spacing w:after="0" w:line="240" w:lineRule="auto"/>
        <w:rPr>
          <w:rFonts w:ascii="inherit" w:eastAsia="Times New Roman" w:hAnsi="inherit" w:cs="Arial"/>
          <w:color w:val="676767"/>
          <w:sz w:val="24"/>
          <w:szCs w:val="24"/>
        </w:rPr>
      </w:pPr>
      <w:r w:rsidRPr="00546DF7">
        <w:rPr>
          <w:rFonts w:ascii="inherit" w:eastAsia="Times New Roman" w:hAnsi="inherit" w:cs="Arial"/>
          <w:color w:val="676767"/>
          <w:sz w:val="24"/>
          <w:szCs w:val="24"/>
        </w:rPr>
        <w:t>Chapter 8, “The Impact of EHRs, Big Data, and Evidence-Informed Practice” (pp. 137–146)</w:t>
      </w:r>
    </w:p>
    <w:p w14:paraId="17B8AF8F" w14:textId="77777777" w:rsidR="00546DF7" w:rsidRPr="00546DF7" w:rsidRDefault="00546DF7" w:rsidP="00546DF7">
      <w:pPr>
        <w:numPr>
          <w:ilvl w:val="0"/>
          <w:numId w:val="3"/>
        </w:numPr>
        <w:spacing w:after="0" w:line="240" w:lineRule="auto"/>
        <w:rPr>
          <w:rFonts w:ascii="inherit" w:eastAsia="Times New Roman" w:hAnsi="inherit" w:cs="Arial"/>
          <w:color w:val="676767"/>
          <w:sz w:val="24"/>
          <w:szCs w:val="24"/>
        </w:rPr>
      </w:pPr>
      <w:r w:rsidRPr="00546DF7">
        <w:rPr>
          <w:rFonts w:ascii="inherit" w:eastAsia="Times New Roman" w:hAnsi="inherit" w:cs="Arial"/>
          <w:color w:val="676767"/>
          <w:sz w:val="24"/>
          <w:szCs w:val="24"/>
        </w:rPr>
        <w:t>Chapter 9, “Interprofessional Practice” (pp. 152–160 only)</w:t>
      </w:r>
    </w:p>
    <w:p w14:paraId="2333CC7B" w14:textId="77777777" w:rsidR="00546DF7" w:rsidRPr="00546DF7" w:rsidRDefault="00546DF7" w:rsidP="00546DF7">
      <w:pPr>
        <w:numPr>
          <w:ilvl w:val="0"/>
          <w:numId w:val="3"/>
        </w:numPr>
        <w:spacing w:after="100" w:line="240" w:lineRule="auto"/>
        <w:rPr>
          <w:rFonts w:ascii="inherit" w:eastAsia="Times New Roman" w:hAnsi="inherit" w:cs="Arial"/>
          <w:color w:val="676767"/>
          <w:sz w:val="24"/>
          <w:szCs w:val="24"/>
        </w:rPr>
      </w:pPr>
      <w:r w:rsidRPr="00546DF7">
        <w:rPr>
          <w:rFonts w:ascii="inherit" w:eastAsia="Times New Roman" w:hAnsi="inherit" w:cs="Arial"/>
          <w:color w:val="676767"/>
          <w:sz w:val="24"/>
          <w:szCs w:val="24"/>
        </w:rPr>
        <w:t>Chapter 10, “Overview: The Economics and Finance of Health Care” (pp. 183–191 only)</w:t>
      </w:r>
    </w:p>
    <w:p w14:paraId="153841C2" w14:textId="77777777" w:rsidR="00546DF7" w:rsidRPr="00546DF7" w:rsidRDefault="00546DF7" w:rsidP="00546DF7">
      <w:pPr>
        <w:spacing w:after="0" w:line="240" w:lineRule="auto"/>
        <w:rPr>
          <w:rFonts w:ascii="Arial" w:eastAsia="Times New Roman" w:hAnsi="Arial" w:cs="Times New Roman"/>
          <w:color w:val="0000FF"/>
          <w:sz w:val="24"/>
          <w:szCs w:val="24"/>
          <w:shd w:val="clear" w:color="auto" w:fill="FFFFFF"/>
        </w:rPr>
      </w:pPr>
      <w:r w:rsidRPr="00546DF7">
        <w:rPr>
          <w:rFonts w:ascii="Times New Roman" w:eastAsia="Times New Roman" w:hAnsi="Times New Roman" w:cs="Times New Roman"/>
          <w:sz w:val="24"/>
          <w:szCs w:val="24"/>
        </w:rPr>
        <w:fldChar w:fldCharType="begin"/>
      </w:r>
      <w:r w:rsidRPr="00546DF7">
        <w:rPr>
          <w:rFonts w:ascii="Times New Roman" w:eastAsia="Times New Roman" w:hAnsi="Times New Roman" w:cs="Times New Roman"/>
          <w:sz w:val="24"/>
          <w:szCs w:val="24"/>
        </w:rPr>
        <w:instrText xml:space="preserve"> HYPERLINK "https://www.nursingworld.org/practice-policy/advocacy/" \o "Advocacy." \t "_blank" </w:instrText>
      </w:r>
      <w:r w:rsidRPr="00546DF7">
        <w:rPr>
          <w:rFonts w:ascii="Times New Roman" w:eastAsia="Times New Roman" w:hAnsi="Times New Roman" w:cs="Times New Roman"/>
          <w:sz w:val="24"/>
          <w:szCs w:val="24"/>
        </w:rPr>
        <w:fldChar w:fldCharType="separate"/>
      </w:r>
    </w:p>
    <w:p w14:paraId="2A3F765C" w14:textId="77777777" w:rsidR="00546DF7" w:rsidRPr="00546DF7" w:rsidRDefault="00546DF7" w:rsidP="00546DF7">
      <w:pPr>
        <w:spacing w:after="100" w:line="240" w:lineRule="auto"/>
        <w:rPr>
          <w:rFonts w:ascii="inherit" w:eastAsia="Times New Roman" w:hAnsi="inherit" w:cs="Times New Roman"/>
          <w:color w:val="676767"/>
          <w:sz w:val="24"/>
          <w:szCs w:val="24"/>
        </w:rPr>
      </w:pPr>
      <w:r w:rsidRPr="00546DF7">
        <w:rPr>
          <w:rFonts w:ascii="inherit" w:eastAsia="Times New Roman" w:hAnsi="inherit" w:cs="Arial"/>
          <w:color w:val="676767"/>
          <w:sz w:val="24"/>
          <w:szCs w:val="24"/>
          <w:shd w:val="clear" w:color="auto" w:fill="FFFFFF"/>
        </w:rPr>
        <w:t>American Nurses Association (ANA). (n.d.). </w:t>
      </w:r>
      <w:r w:rsidRPr="00546DF7">
        <w:rPr>
          <w:rFonts w:ascii="inherit" w:eastAsia="Times New Roman" w:hAnsi="inherit" w:cs="Arial"/>
          <w:i/>
          <w:iCs/>
          <w:color w:val="676767"/>
          <w:sz w:val="24"/>
          <w:szCs w:val="24"/>
          <w:shd w:val="clear" w:color="auto" w:fill="FFFFFF"/>
        </w:rPr>
        <w:t>Advocacy</w:t>
      </w:r>
      <w:r w:rsidRPr="00546DF7">
        <w:rPr>
          <w:rFonts w:ascii="inherit" w:eastAsia="Times New Roman" w:hAnsi="inherit" w:cs="Arial"/>
          <w:color w:val="676767"/>
          <w:sz w:val="24"/>
          <w:szCs w:val="24"/>
          <w:shd w:val="clear" w:color="auto" w:fill="FFFFFF"/>
        </w:rPr>
        <w:t>. Retrieved September 20, 2018, from https://www.nursingworld.org/practice-policy/advocacy/</w:t>
      </w:r>
    </w:p>
    <w:p w14:paraId="5FAC7AD1" w14:textId="77777777" w:rsidR="00546DF7" w:rsidRPr="00546DF7" w:rsidRDefault="00546DF7" w:rsidP="00546DF7">
      <w:pPr>
        <w:spacing w:after="0" w:line="240" w:lineRule="auto"/>
        <w:rPr>
          <w:rFonts w:ascii="Arial" w:eastAsia="Times New Roman" w:hAnsi="Arial" w:cs="Times New Roman"/>
          <w:color w:val="0000FF"/>
          <w:sz w:val="24"/>
          <w:szCs w:val="24"/>
        </w:rPr>
      </w:pPr>
      <w:r w:rsidRPr="00546DF7">
        <w:rPr>
          <w:rFonts w:ascii="Times New Roman" w:eastAsia="Times New Roman" w:hAnsi="Times New Roman" w:cs="Times New Roman"/>
          <w:sz w:val="24"/>
          <w:szCs w:val="24"/>
        </w:rPr>
        <w:fldChar w:fldCharType="end"/>
      </w:r>
      <w:r w:rsidRPr="00546DF7">
        <w:rPr>
          <w:rFonts w:ascii="Times New Roman" w:eastAsia="Times New Roman" w:hAnsi="Times New Roman" w:cs="Times New Roman"/>
          <w:sz w:val="24"/>
          <w:szCs w:val="24"/>
        </w:rPr>
        <w:fldChar w:fldCharType="begin"/>
      </w:r>
      <w:r w:rsidRPr="00546DF7">
        <w:rPr>
          <w:rFonts w:ascii="Times New Roman" w:eastAsia="Times New Roman" w:hAnsi="Times New Roman" w:cs="Times New Roman"/>
          <w:sz w:val="24"/>
          <w:szCs w:val="24"/>
        </w:rPr>
        <w:instrText xml:space="preserve"> HYPERLINK "https://www.cdc.gov/injury/pdfs/policy/Brief%204-a.pdf" \o "Step by step: Evaluating violence and injury prevention policies: Brief 4: Evaluating policy implementation. " \t "_blank" </w:instrText>
      </w:r>
      <w:r w:rsidRPr="00546DF7">
        <w:rPr>
          <w:rFonts w:ascii="Times New Roman" w:eastAsia="Times New Roman" w:hAnsi="Times New Roman" w:cs="Times New Roman"/>
          <w:sz w:val="24"/>
          <w:szCs w:val="24"/>
        </w:rPr>
        <w:fldChar w:fldCharType="separate"/>
      </w:r>
    </w:p>
    <w:p w14:paraId="76F08421" w14:textId="77777777" w:rsidR="00546DF7" w:rsidRPr="00546DF7" w:rsidRDefault="00546DF7" w:rsidP="00546DF7">
      <w:pPr>
        <w:spacing w:after="100" w:line="240" w:lineRule="auto"/>
        <w:rPr>
          <w:rFonts w:ascii="inherit" w:eastAsia="Times New Roman" w:hAnsi="inherit" w:cs="Times New Roman"/>
          <w:color w:val="676767"/>
          <w:sz w:val="24"/>
          <w:szCs w:val="24"/>
        </w:rPr>
      </w:pPr>
      <w:r w:rsidRPr="00546DF7">
        <w:rPr>
          <w:rFonts w:ascii="inherit" w:eastAsia="Times New Roman" w:hAnsi="inherit" w:cs="Arial"/>
          <w:color w:val="676767"/>
          <w:sz w:val="24"/>
          <w:szCs w:val="24"/>
          <w:shd w:val="clear" w:color="auto" w:fill="FFFFFF"/>
        </w:rPr>
        <w:t>Centers for Disease Control and Prevention (CDC). (n.d.). </w:t>
      </w:r>
      <w:r w:rsidRPr="00546DF7">
        <w:rPr>
          <w:rFonts w:ascii="inherit" w:eastAsia="Times New Roman" w:hAnsi="inherit" w:cs="Arial"/>
          <w:i/>
          <w:iCs/>
          <w:color w:val="676767"/>
          <w:sz w:val="24"/>
          <w:szCs w:val="24"/>
          <w:shd w:val="clear" w:color="auto" w:fill="FFFFFF"/>
        </w:rPr>
        <w:t>Step by step: Evaluating violence and injury prevention policies: Brief 4: Evaluating policy implementation</w:t>
      </w:r>
      <w:r w:rsidRPr="00546DF7">
        <w:rPr>
          <w:rFonts w:ascii="inherit" w:eastAsia="Times New Roman" w:hAnsi="inherit" w:cs="Arial"/>
          <w:color w:val="676767"/>
          <w:sz w:val="24"/>
          <w:szCs w:val="24"/>
          <w:shd w:val="clear" w:color="auto" w:fill="FFFFFF"/>
        </w:rPr>
        <w:t>. Retrieved from https://www.cdc.gov/injury/pdfs/policy/Brief%204-a.pdf</w:t>
      </w:r>
    </w:p>
    <w:p w14:paraId="0409EEE3" w14:textId="77777777" w:rsidR="00546DF7" w:rsidRPr="00546DF7" w:rsidRDefault="00546DF7" w:rsidP="00546DF7">
      <w:pPr>
        <w:spacing w:after="0" w:line="240" w:lineRule="auto"/>
        <w:rPr>
          <w:rFonts w:ascii="Arial" w:eastAsia="Times New Roman" w:hAnsi="Arial" w:cs="Times New Roman"/>
          <w:color w:val="0000FF"/>
          <w:sz w:val="24"/>
          <w:szCs w:val="24"/>
        </w:rPr>
      </w:pPr>
      <w:r w:rsidRPr="00546DF7">
        <w:rPr>
          <w:rFonts w:ascii="Times New Roman" w:eastAsia="Times New Roman" w:hAnsi="Times New Roman" w:cs="Times New Roman"/>
          <w:sz w:val="24"/>
          <w:szCs w:val="24"/>
        </w:rPr>
        <w:fldChar w:fldCharType="end"/>
      </w:r>
      <w:r w:rsidRPr="00546DF7">
        <w:rPr>
          <w:rFonts w:ascii="Times New Roman" w:eastAsia="Times New Roman" w:hAnsi="Times New Roman" w:cs="Times New Roman"/>
          <w:sz w:val="24"/>
          <w:szCs w:val="24"/>
        </w:rPr>
        <w:fldChar w:fldCharType="begin"/>
      </w:r>
      <w:r w:rsidRPr="00546DF7">
        <w:rPr>
          <w:rFonts w:ascii="Times New Roman" w:eastAsia="Times New Roman" w:hAnsi="Times New Roman" w:cs="Times New Roman"/>
          <w:sz w:val="24"/>
          <w:szCs w:val="24"/>
        </w:rPr>
        <w:instrText xml:space="preserve"> HYPERLINK "https://www.congress.gov/" \o "Congress.gov. " \t "_blank" </w:instrText>
      </w:r>
      <w:r w:rsidRPr="00546DF7">
        <w:rPr>
          <w:rFonts w:ascii="Times New Roman" w:eastAsia="Times New Roman" w:hAnsi="Times New Roman" w:cs="Times New Roman"/>
          <w:sz w:val="24"/>
          <w:szCs w:val="24"/>
        </w:rPr>
        <w:fldChar w:fldCharType="separate"/>
      </w:r>
    </w:p>
    <w:p w14:paraId="0C1E288D" w14:textId="77777777" w:rsidR="00546DF7" w:rsidRPr="00546DF7" w:rsidRDefault="00546DF7" w:rsidP="00546DF7">
      <w:pPr>
        <w:spacing w:after="100" w:line="240" w:lineRule="auto"/>
        <w:rPr>
          <w:rFonts w:ascii="inherit" w:eastAsia="Times New Roman" w:hAnsi="inherit" w:cs="Times New Roman"/>
          <w:color w:val="676767"/>
          <w:sz w:val="24"/>
          <w:szCs w:val="24"/>
        </w:rPr>
      </w:pPr>
      <w:r w:rsidRPr="00546DF7">
        <w:rPr>
          <w:rFonts w:ascii="inherit" w:eastAsia="Times New Roman" w:hAnsi="inherit" w:cs="Arial"/>
          <w:color w:val="676767"/>
          <w:sz w:val="24"/>
          <w:szCs w:val="24"/>
          <w:shd w:val="clear" w:color="auto" w:fill="FFFFFF"/>
        </w:rPr>
        <w:t>Congress.gov. (n.d.). Retrieved September 20, 2018, from https://www.congress.gov/</w:t>
      </w:r>
    </w:p>
    <w:p w14:paraId="7C065188" w14:textId="77777777" w:rsidR="00546DF7" w:rsidRPr="00546DF7" w:rsidRDefault="00546DF7" w:rsidP="00546DF7">
      <w:pPr>
        <w:spacing w:after="0" w:line="240" w:lineRule="auto"/>
        <w:rPr>
          <w:rFonts w:ascii="Times New Roman" w:eastAsia="Times New Roman" w:hAnsi="Times New Roman" w:cs="Times New Roman"/>
          <w:sz w:val="24"/>
          <w:szCs w:val="24"/>
        </w:rPr>
      </w:pPr>
      <w:r w:rsidRPr="00546DF7">
        <w:rPr>
          <w:rFonts w:ascii="Times New Roman" w:eastAsia="Times New Roman" w:hAnsi="Times New Roman" w:cs="Times New Roman"/>
          <w:sz w:val="24"/>
          <w:szCs w:val="24"/>
        </w:rPr>
        <w:fldChar w:fldCharType="end"/>
      </w:r>
    </w:p>
    <w:p w14:paraId="1972C3F9" w14:textId="77777777" w:rsidR="00546DF7" w:rsidRPr="00546DF7" w:rsidRDefault="00546DF7" w:rsidP="00546DF7">
      <w:pPr>
        <w:spacing w:after="0" w:line="240" w:lineRule="auto"/>
        <w:rPr>
          <w:rFonts w:ascii="inherit" w:eastAsia="Times New Roman" w:hAnsi="inherit" w:cs="Arial"/>
          <w:color w:val="676767"/>
          <w:sz w:val="24"/>
          <w:szCs w:val="24"/>
        </w:rPr>
      </w:pPr>
      <w:r w:rsidRPr="00546DF7">
        <w:rPr>
          <w:rFonts w:ascii="inherit" w:eastAsia="Times New Roman" w:hAnsi="inherit" w:cs="Arial"/>
          <w:color w:val="676767"/>
          <w:sz w:val="24"/>
          <w:szCs w:val="24"/>
        </w:rPr>
        <w:t xml:space="preserve">Klein, K. J., &amp; </w:t>
      </w:r>
      <w:proofErr w:type="spellStart"/>
      <w:r w:rsidRPr="00546DF7">
        <w:rPr>
          <w:rFonts w:ascii="inherit" w:eastAsia="Times New Roman" w:hAnsi="inherit" w:cs="Arial"/>
          <w:color w:val="676767"/>
          <w:sz w:val="24"/>
          <w:szCs w:val="24"/>
        </w:rPr>
        <w:t>Sorra</w:t>
      </w:r>
      <w:proofErr w:type="spellEnd"/>
      <w:r w:rsidRPr="00546DF7">
        <w:rPr>
          <w:rFonts w:ascii="inherit" w:eastAsia="Times New Roman" w:hAnsi="inherit" w:cs="Arial"/>
          <w:color w:val="676767"/>
          <w:sz w:val="24"/>
          <w:szCs w:val="24"/>
        </w:rPr>
        <w:t xml:space="preserve">, J. S. (1996). The challenge of innovation implementation. </w:t>
      </w:r>
      <w:r w:rsidRPr="00546DF7">
        <w:rPr>
          <w:rFonts w:ascii="inherit" w:eastAsia="Times New Roman" w:hAnsi="inherit" w:cs="Arial"/>
          <w:i/>
          <w:iCs/>
          <w:color w:val="676767"/>
          <w:sz w:val="24"/>
          <w:szCs w:val="24"/>
        </w:rPr>
        <w:t>Academy of Management Review, 21</w:t>
      </w:r>
      <w:r w:rsidRPr="00546DF7">
        <w:rPr>
          <w:rFonts w:ascii="inherit" w:eastAsia="Times New Roman" w:hAnsi="inherit" w:cs="Arial"/>
          <w:color w:val="676767"/>
          <w:sz w:val="24"/>
          <w:szCs w:val="24"/>
        </w:rPr>
        <w:t>(4), 1055–1080. doi:10.5465/AMR.1996.9704071863</w:t>
      </w:r>
    </w:p>
    <w:p w14:paraId="62D4DAC8" w14:textId="77777777" w:rsidR="00546DF7" w:rsidRPr="00546DF7" w:rsidRDefault="00546DF7" w:rsidP="00546DF7">
      <w:pPr>
        <w:spacing w:after="100" w:line="240" w:lineRule="auto"/>
        <w:rPr>
          <w:rFonts w:ascii="inherit" w:eastAsia="Times New Roman" w:hAnsi="inherit" w:cs="Arial"/>
          <w:color w:val="676767"/>
          <w:sz w:val="24"/>
          <w:szCs w:val="24"/>
        </w:rPr>
      </w:pPr>
      <w:r w:rsidRPr="00546DF7">
        <w:rPr>
          <w:rFonts w:ascii="inherit" w:eastAsia="Times New Roman" w:hAnsi="inherit" w:cs="Arial"/>
          <w:b/>
          <w:bCs/>
          <w:color w:val="676767"/>
          <w:sz w:val="24"/>
          <w:szCs w:val="24"/>
        </w:rPr>
        <w:t>Note:</w:t>
      </w:r>
      <w:r w:rsidRPr="00546DF7">
        <w:rPr>
          <w:rFonts w:ascii="inherit" w:eastAsia="Times New Roman" w:hAnsi="inherit" w:cs="Arial"/>
          <w:color w:val="676767"/>
          <w:sz w:val="24"/>
          <w:szCs w:val="24"/>
        </w:rPr>
        <w:t xml:space="preserve"> You will access this article from the Walden Library databases.</w:t>
      </w:r>
    </w:p>
    <w:p w14:paraId="1F95C5B6" w14:textId="77777777" w:rsidR="00546DF7" w:rsidRDefault="00546DF7" w:rsidP="00546DF7">
      <w:pPr>
        <w:spacing w:after="0" w:line="240" w:lineRule="auto"/>
        <w:rPr>
          <w:rFonts w:ascii="inherit" w:eastAsia="Times New Roman" w:hAnsi="inherit" w:cs="Arial"/>
          <w:color w:val="676767"/>
          <w:sz w:val="24"/>
          <w:szCs w:val="24"/>
        </w:rPr>
      </w:pPr>
    </w:p>
    <w:p w14:paraId="1ADA14C2" w14:textId="7CB75070" w:rsidR="00546DF7" w:rsidRPr="00546DF7" w:rsidRDefault="00546DF7" w:rsidP="00546DF7">
      <w:pPr>
        <w:spacing w:after="0" w:line="240" w:lineRule="auto"/>
        <w:rPr>
          <w:rFonts w:ascii="inherit" w:eastAsia="Times New Roman" w:hAnsi="inherit" w:cs="Arial"/>
          <w:color w:val="676767"/>
          <w:sz w:val="24"/>
          <w:szCs w:val="24"/>
        </w:rPr>
      </w:pPr>
      <w:proofErr w:type="spellStart"/>
      <w:r w:rsidRPr="00546DF7">
        <w:rPr>
          <w:rFonts w:ascii="inherit" w:eastAsia="Times New Roman" w:hAnsi="inherit" w:cs="Arial"/>
          <w:color w:val="676767"/>
          <w:sz w:val="24"/>
          <w:szCs w:val="24"/>
        </w:rPr>
        <w:t>Sacristán</w:t>
      </w:r>
      <w:proofErr w:type="spellEnd"/>
      <w:r w:rsidRPr="00546DF7">
        <w:rPr>
          <w:rFonts w:ascii="inherit" w:eastAsia="Times New Roman" w:hAnsi="inherit" w:cs="Arial"/>
          <w:color w:val="676767"/>
          <w:sz w:val="24"/>
          <w:szCs w:val="24"/>
        </w:rPr>
        <w:t xml:space="preserve">, J., &amp; </w:t>
      </w:r>
      <w:proofErr w:type="spellStart"/>
      <w:r w:rsidRPr="00546DF7">
        <w:rPr>
          <w:rFonts w:ascii="inherit" w:eastAsia="Times New Roman" w:hAnsi="inherit" w:cs="Arial"/>
          <w:color w:val="676767"/>
          <w:sz w:val="24"/>
          <w:szCs w:val="24"/>
        </w:rPr>
        <w:t>Dilla</w:t>
      </w:r>
      <w:proofErr w:type="spellEnd"/>
      <w:r w:rsidRPr="00546DF7">
        <w:rPr>
          <w:rFonts w:ascii="inherit" w:eastAsia="Times New Roman" w:hAnsi="inherit" w:cs="Arial"/>
          <w:color w:val="676767"/>
          <w:sz w:val="24"/>
          <w:szCs w:val="24"/>
        </w:rPr>
        <w:t xml:space="preserve">, T. D. (2015). No big data without small data: Learning health care systems begin and end with the individual patient. </w:t>
      </w:r>
      <w:r w:rsidRPr="00546DF7">
        <w:rPr>
          <w:rFonts w:ascii="inherit" w:eastAsia="Times New Roman" w:hAnsi="inherit" w:cs="Arial"/>
          <w:i/>
          <w:iCs/>
          <w:color w:val="676767"/>
          <w:sz w:val="24"/>
          <w:szCs w:val="24"/>
        </w:rPr>
        <w:t>Journal of Evaluation in Clinical Practice, 21</w:t>
      </w:r>
      <w:r w:rsidRPr="00546DF7">
        <w:rPr>
          <w:rFonts w:ascii="inherit" w:eastAsia="Times New Roman" w:hAnsi="inherit" w:cs="Arial"/>
          <w:color w:val="676767"/>
          <w:sz w:val="24"/>
          <w:szCs w:val="24"/>
        </w:rPr>
        <w:t>(6), 1014–1017. doi:10.1111/jep.12350</w:t>
      </w:r>
    </w:p>
    <w:p w14:paraId="3B5B11BF" w14:textId="77777777" w:rsidR="00546DF7" w:rsidRPr="00546DF7" w:rsidRDefault="00546DF7" w:rsidP="00546DF7">
      <w:pPr>
        <w:spacing w:after="100" w:line="240" w:lineRule="auto"/>
        <w:rPr>
          <w:rFonts w:ascii="inherit" w:eastAsia="Times New Roman" w:hAnsi="inherit" w:cs="Arial"/>
          <w:color w:val="676767"/>
          <w:sz w:val="24"/>
          <w:szCs w:val="24"/>
        </w:rPr>
      </w:pPr>
      <w:r w:rsidRPr="00546DF7">
        <w:rPr>
          <w:rFonts w:ascii="inherit" w:eastAsia="Times New Roman" w:hAnsi="inherit" w:cs="Arial"/>
          <w:b/>
          <w:bCs/>
          <w:color w:val="676767"/>
          <w:sz w:val="24"/>
          <w:szCs w:val="24"/>
        </w:rPr>
        <w:t>Note:</w:t>
      </w:r>
      <w:r w:rsidRPr="00546DF7">
        <w:rPr>
          <w:rFonts w:ascii="inherit" w:eastAsia="Times New Roman" w:hAnsi="inherit" w:cs="Arial"/>
          <w:color w:val="676767"/>
          <w:sz w:val="24"/>
          <w:szCs w:val="24"/>
        </w:rPr>
        <w:t xml:space="preserve"> You will access this article from the Walden Library databases.</w:t>
      </w:r>
    </w:p>
    <w:p w14:paraId="435127C0" w14:textId="77777777" w:rsidR="00546DF7" w:rsidRDefault="00546DF7" w:rsidP="00546DF7">
      <w:pPr>
        <w:spacing w:after="0" w:line="240" w:lineRule="auto"/>
        <w:rPr>
          <w:rFonts w:ascii="inherit" w:eastAsia="Times New Roman" w:hAnsi="inherit" w:cs="Arial"/>
          <w:color w:val="676767"/>
          <w:sz w:val="24"/>
          <w:szCs w:val="24"/>
        </w:rPr>
      </w:pPr>
    </w:p>
    <w:p w14:paraId="2FC499DD" w14:textId="4FCE95AF" w:rsidR="00546DF7" w:rsidRPr="00546DF7" w:rsidRDefault="00546DF7" w:rsidP="00546DF7">
      <w:pPr>
        <w:spacing w:after="0" w:line="240" w:lineRule="auto"/>
        <w:rPr>
          <w:rFonts w:ascii="inherit" w:eastAsia="Times New Roman" w:hAnsi="inherit" w:cs="Arial"/>
          <w:color w:val="676767"/>
          <w:sz w:val="24"/>
          <w:szCs w:val="24"/>
        </w:rPr>
      </w:pPr>
      <w:proofErr w:type="spellStart"/>
      <w:r w:rsidRPr="00546DF7">
        <w:rPr>
          <w:rFonts w:ascii="inherit" w:eastAsia="Times New Roman" w:hAnsi="inherit" w:cs="Arial"/>
          <w:color w:val="676767"/>
          <w:sz w:val="24"/>
          <w:szCs w:val="24"/>
        </w:rPr>
        <w:t>Tummers</w:t>
      </w:r>
      <w:proofErr w:type="spellEnd"/>
      <w:r w:rsidRPr="00546DF7">
        <w:rPr>
          <w:rFonts w:ascii="inherit" w:eastAsia="Times New Roman" w:hAnsi="inherit" w:cs="Arial"/>
          <w:color w:val="676767"/>
          <w:sz w:val="24"/>
          <w:szCs w:val="24"/>
        </w:rPr>
        <w:t xml:space="preserve">, L., &amp; </w:t>
      </w:r>
      <w:proofErr w:type="spellStart"/>
      <w:r w:rsidRPr="00546DF7">
        <w:rPr>
          <w:rFonts w:ascii="inherit" w:eastAsia="Times New Roman" w:hAnsi="inherit" w:cs="Arial"/>
          <w:color w:val="676767"/>
          <w:sz w:val="24"/>
          <w:szCs w:val="24"/>
        </w:rPr>
        <w:t>Bekkers</w:t>
      </w:r>
      <w:proofErr w:type="spellEnd"/>
      <w:r w:rsidRPr="00546DF7">
        <w:rPr>
          <w:rFonts w:ascii="inherit" w:eastAsia="Times New Roman" w:hAnsi="inherit" w:cs="Arial"/>
          <w:color w:val="676767"/>
          <w:sz w:val="24"/>
          <w:szCs w:val="24"/>
        </w:rPr>
        <w:t xml:space="preserve">, V. (2014). Policy implementation, street level bureaucracy, and the importance of discretion. </w:t>
      </w:r>
      <w:r w:rsidRPr="00546DF7">
        <w:rPr>
          <w:rFonts w:ascii="inherit" w:eastAsia="Times New Roman" w:hAnsi="inherit" w:cs="Arial"/>
          <w:i/>
          <w:iCs/>
          <w:color w:val="676767"/>
          <w:sz w:val="24"/>
          <w:szCs w:val="24"/>
        </w:rPr>
        <w:t>Public Management Review, 16</w:t>
      </w:r>
      <w:r w:rsidRPr="00546DF7">
        <w:rPr>
          <w:rFonts w:ascii="inherit" w:eastAsia="Times New Roman" w:hAnsi="inherit" w:cs="Arial"/>
          <w:color w:val="676767"/>
          <w:sz w:val="24"/>
          <w:szCs w:val="24"/>
        </w:rPr>
        <w:t>(4), 527–547. doi:10.1080/14719037.2013.841978.</w:t>
      </w:r>
    </w:p>
    <w:p w14:paraId="244F8615" w14:textId="4BFE98C0" w:rsidR="00546DF7" w:rsidRDefault="00546DF7" w:rsidP="00546DF7">
      <w:pPr>
        <w:spacing w:after="100" w:line="240" w:lineRule="auto"/>
        <w:rPr>
          <w:rFonts w:ascii="inherit" w:eastAsia="Times New Roman" w:hAnsi="inherit" w:cs="Arial"/>
          <w:color w:val="676767"/>
          <w:sz w:val="24"/>
          <w:szCs w:val="24"/>
        </w:rPr>
      </w:pPr>
      <w:r w:rsidRPr="00546DF7">
        <w:rPr>
          <w:rFonts w:ascii="inherit" w:eastAsia="Times New Roman" w:hAnsi="inherit" w:cs="Arial"/>
          <w:b/>
          <w:bCs/>
          <w:color w:val="676767"/>
          <w:sz w:val="24"/>
          <w:szCs w:val="24"/>
        </w:rPr>
        <w:t>Note:</w:t>
      </w:r>
      <w:r w:rsidRPr="00546DF7">
        <w:rPr>
          <w:rFonts w:ascii="inherit" w:eastAsia="Times New Roman" w:hAnsi="inherit" w:cs="Arial"/>
          <w:color w:val="676767"/>
          <w:sz w:val="24"/>
          <w:szCs w:val="24"/>
        </w:rPr>
        <w:t xml:space="preserve"> You will access this article from the Walden Library databases.</w:t>
      </w:r>
    </w:p>
    <w:p w14:paraId="39E3F35C" w14:textId="77777777" w:rsidR="00287367" w:rsidRDefault="00287367" w:rsidP="00546DF7">
      <w:pPr>
        <w:spacing w:after="100" w:line="240" w:lineRule="auto"/>
        <w:rPr>
          <w:rFonts w:ascii="inherit" w:eastAsia="Times New Roman" w:hAnsi="inherit" w:cs="Arial"/>
          <w:color w:val="FF0000"/>
          <w:sz w:val="24"/>
          <w:szCs w:val="24"/>
        </w:rPr>
      </w:pPr>
    </w:p>
    <w:p w14:paraId="0136D01A" w14:textId="28A76BEC" w:rsidR="00287367" w:rsidRDefault="00287367" w:rsidP="00546DF7">
      <w:pPr>
        <w:spacing w:after="100" w:line="240" w:lineRule="auto"/>
        <w:rPr>
          <w:rFonts w:ascii="inherit" w:eastAsia="Times New Roman" w:hAnsi="inherit" w:cs="Arial"/>
          <w:color w:val="FF0000"/>
          <w:sz w:val="24"/>
          <w:szCs w:val="24"/>
        </w:rPr>
      </w:pPr>
      <w:r w:rsidRPr="00287367">
        <w:rPr>
          <w:rFonts w:ascii="inherit" w:eastAsia="Times New Roman" w:hAnsi="inherit" w:cs="Arial"/>
          <w:color w:val="FF0000"/>
          <w:sz w:val="24"/>
          <w:szCs w:val="24"/>
        </w:rPr>
        <w:lastRenderedPageBreak/>
        <w:t xml:space="preserve">EXAMPLE DISCUSSION WRITING </w:t>
      </w:r>
    </w:p>
    <w:p w14:paraId="54147947" w14:textId="77777777" w:rsidR="00287367" w:rsidRDefault="00287367" w:rsidP="00287367">
      <w:pPr>
        <w:pStyle w:val="apafirstpagetitle"/>
        <w:shd w:val="clear" w:color="auto" w:fill="FFFFFF"/>
        <w:spacing w:before="0" w:beforeAutospacing="0" w:after="0" w:afterAutospacing="0" w:line="480" w:lineRule="atLeast"/>
        <w:jc w:val="center"/>
        <w:rPr>
          <w:b/>
          <w:bCs/>
          <w:color w:val="000000"/>
        </w:rPr>
      </w:pPr>
      <w:r>
        <w:rPr>
          <w:b/>
          <w:bCs/>
          <w:color w:val="000000"/>
        </w:rPr>
        <w:t>Mental Health Access</w:t>
      </w:r>
      <w:r>
        <w:rPr>
          <w:rStyle w:val="apple-converted-space"/>
          <w:rFonts w:ascii="inherit" w:hAnsi="inherit"/>
          <w:b/>
          <w:bCs/>
          <w:color w:val="000000"/>
          <w:bdr w:val="none" w:sz="0" w:space="0" w:color="auto" w:frame="1"/>
        </w:rPr>
        <w:t> </w:t>
      </w:r>
    </w:p>
    <w:p w14:paraId="307D8092" w14:textId="77777777" w:rsidR="00287367" w:rsidRDefault="00287367" w:rsidP="00287367">
      <w:pPr>
        <w:pStyle w:val="apa"/>
        <w:shd w:val="clear" w:color="auto" w:fill="FFFFFF"/>
        <w:spacing w:before="0" w:beforeAutospacing="0" w:after="0" w:afterAutospacing="0" w:line="480" w:lineRule="atLeast"/>
        <w:ind w:firstLine="720"/>
        <w:rPr>
          <w:color w:val="000000"/>
          <w:sz w:val="27"/>
          <w:szCs w:val="27"/>
        </w:rPr>
      </w:pPr>
      <w:r>
        <w:rPr>
          <w:color w:val="000000"/>
          <w:sz w:val="27"/>
          <w:szCs w:val="27"/>
        </w:rPr>
        <w:t>Mental health access through the emergency department is a problem throughout the United States. Many people with acute mental health issues seek care through the emergency department simply because they have no other options for immediate help. The proposed bill H.R. 2519, addresses the problem of EDs not having enough resources to manage and treat patients with acute mental health episodes affectively. This bill would provide funding to aid in additional inpatient psychiatric beds, crisis clinics, and emergency psychiatric units for mental health patients with an acute episode.</w:t>
      </w:r>
      <w:r>
        <w:rPr>
          <w:rStyle w:val="apple-converted-space"/>
          <w:rFonts w:ascii="inherit" w:hAnsi="inherit"/>
          <w:color w:val="000000"/>
          <w:sz w:val="27"/>
          <w:szCs w:val="27"/>
          <w:bdr w:val="none" w:sz="0" w:space="0" w:color="auto" w:frame="1"/>
        </w:rPr>
        <w:t> </w:t>
      </w:r>
      <w:r>
        <w:rPr>
          <w:color w:val="000000"/>
          <w:sz w:val="27"/>
          <w:szCs w:val="27"/>
        </w:rPr>
        <w:t>(</w:t>
      </w:r>
      <w:r>
        <w:rPr>
          <w:rFonts w:ascii="Arial" w:hAnsi="Arial" w:cs="Arial"/>
          <w:i/>
          <w:iCs/>
          <w:color w:val="000000"/>
          <w:sz w:val="27"/>
          <w:szCs w:val="27"/>
        </w:rPr>
        <w:t>Actions - H.R.2519 - 116th Congress (2019-2020): Improving Mental Health Access from the Emergency Department Act of 2020</w:t>
      </w:r>
      <w:r>
        <w:rPr>
          <w:color w:val="000000"/>
          <w:sz w:val="27"/>
          <w:szCs w:val="27"/>
        </w:rPr>
        <w:t>, n.d.). The issue remains that people come into the ED for suicidal or homicidal ideation, and we have no inpatient psych beds available to get them the help they desperately need. I have personally witnessed having to hold a suicidal patient in the ED for over 24 hours until either a bed becomes available, or released back on the street, only because we do not have the resources necessary to accommodate them. </w:t>
      </w:r>
    </w:p>
    <w:p w14:paraId="59BA2A78" w14:textId="77777777" w:rsidR="00287367" w:rsidRDefault="00287367" w:rsidP="00287367">
      <w:pPr>
        <w:pStyle w:val="apa"/>
        <w:shd w:val="clear" w:color="auto" w:fill="FFFFFF"/>
        <w:spacing w:before="0" w:beforeAutospacing="0" w:after="0" w:afterAutospacing="0" w:line="480" w:lineRule="atLeast"/>
        <w:ind w:firstLine="720"/>
        <w:rPr>
          <w:color w:val="000000"/>
          <w:sz w:val="27"/>
          <w:szCs w:val="27"/>
        </w:rPr>
      </w:pPr>
      <w:r>
        <w:rPr>
          <w:color w:val="000000"/>
          <w:sz w:val="27"/>
          <w:szCs w:val="27"/>
        </w:rPr>
        <w:t>I believe there is significant evidence to support this policy and the need for increased resources for mental health patients. Acute mental health patients are seeking emergency care at an alarming rate. One in eight patients in the emergency department seeks help for acute mental health issues or substance abuse.</w:t>
      </w:r>
      <w:r>
        <w:rPr>
          <w:rStyle w:val="apple-converted-space"/>
          <w:rFonts w:ascii="inherit" w:hAnsi="inherit"/>
          <w:color w:val="000000"/>
          <w:sz w:val="27"/>
          <w:szCs w:val="27"/>
          <w:bdr w:val="none" w:sz="0" w:space="0" w:color="auto" w:frame="1"/>
        </w:rPr>
        <w:t> </w:t>
      </w:r>
      <w:r>
        <w:rPr>
          <w:color w:val="000000"/>
          <w:sz w:val="27"/>
          <w:szCs w:val="27"/>
        </w:rPr>
        <w:t>(</w:t>
      </w:r>
      <w:proofErr w:type="spellStart"/>
      <w:r>
        <w:rPr>
          <w:color w:val="000000"/>
          <w:sz w:val="27"/>
          <w:szCs w:val="27"/>
        </w:rPr>
        <w:t>Laderman</w:t>
      </w:r>
      <w:proofErr w:type="spellEnd"/>
      <w:r>
        <w:rPr>
          <w:color w:val="000000"/>
          <w:sz w:val="27"/>
          <w:szCs w:val="27"/>
        </w:rPr>
        <w:t xml:space="preserve"> et al., 2018). This number continues to grow despite the lack of resources emergency departments have to hand out. Lack of resources for these patients also results in increased wait times and delays in emergency care that they need. Mental health patients simply do not get the treatment they require by sitting in the emergency department for hours or even days.</w:t>
      </w:r>
      <w:r>
        <w:rPr>
          <w:rStyle w:val="apple-converted-space"/>
          <w:rFonts w:ascii="inherit" w:hAnsi="inherit"/>
          <w:color w:val="000000"/>
          <w:sz w:val="27"/>
          <w:szCs w:val="27"/>
          <w:bdr w:val="none" w:sz="0" w:space="0" w:color="auto" w:frame="1"/>
        </w:rPr>
        <w:t> </w:t>
      </w:r>
      <w:r>
        <w:rPr>
          <w:color w:val="000000"/>
          <w:sz w:val="27"/>
          <w:szCs w:val="27"/>
        </w:rPr>
        <w:t xml:space="preserve">(PR Newswire, 2017). Acute mental health issues </w:t>
      </w:r>
      <w:r>
        <w:rPr>
          <w:color w:val="000000"/>
          <w:sz w:val="27"/>
          <w:szCs w:val="27"/>
        </w:rPr>
        <w:lastRenderedPageBreak/>
        <w:t>are a growing concern in emergency departments across the U.S., and something needs to be done. </w:t>
      </w:r>
    </w:p>
    <w:p w14:paraId="55FC17BB" w14:textId="77777777" w:rsidR="00287367" w:rsidRDefault="00287367" w:rsidP="00287367">
      <w:pPr>
        <w:pStyle w:val="apa"/>
        <w:shd w:val="clear" w:color="auto" w:fill="FFFFFF"/>
        <w:spacing w:before="0" w:beforeAutospacing="0" w:after="0" w:afterAutospacing="0" w:line="480" w:lineRule="atLeast"/>
        <w:ind w:firstLine="720"/>
        <w:rPr>
          <w:color w:val="000000"/>
          <w:sz w:val="27"/>
          <w:szCs w:val="27"/>
        </w:rPr>
      </w:pPr>
      <w:r>
        <w:rPr>
          <w:color w:val="000000"/>
          <w:sz w:val="27"/>
          <w:szCs w:val="27"/>
        </w:rPr>
        <w:t> </w:t>
      </w:r>
    </w:p>
    <w:p w14:paraId="43274E7B" w14:textId="77777777" w:rsidR="00287367" w:rsidRDefault="00287367" w:rsidP="00287367">
      <w:pPr>
        <w:pStyle w:val="apareferencesectionheading"/>
        <w:shd w:val="clear" w:color="auto" w:fill="FFFFFF"/>
        <w:spacing w:before="0" w:beforeAutospacing="0" w:after="0" w:afterAutospacing="0" w:line="480" w:lineRule="atLeast"/>
        <w:jc w:val="center"/>
        <w:rPr>
          <w:b/>
          <w:bCs/>
          <w:color w:val="000000"/>
        </w:rPr>
      </w:pPr>
      <w:r>
        <w:rPr>
          <w:b/>
          <w:bCs/>
          <w:color w:val="000000"/>
        </w:rPr>
        <w:t>References</w:t>
      </w:r>
    </w:p>
    <w:p w14:paraId="55FA8D96" w14:textId="77777777" w:rsidR="00287367" w:rsidRDefault="00287367" w:rsidP="00287367">
      <w:pPr>
        <w:pStyle w:val="apareference"/>
        <w:shd w:val="clear" w:color="auto" w:fill="FFFFFF"/>
        <w:spacing w:before="0" w:beforeAutospacing="0" w:after="0" w:afterAutospacing="0" w:line="480" w:lineRule="atLeast"/>
        <w:ind w:left="720" w:hanging="720"/>
        <w:rPr>
          <w:color w:val="000000"/>
        </w:rPr>
      </w:pPr>
      <w:r>
        <w:rPr>
          <w:rFonts w:ascii="Arial" w:hAnsi="Arial" w:cs="Arial"/>
          <w:i/>
          <w:iCs/>
          <w:color w:val="000000"/>
        </w:rPr>
        <w:t>Actions - h.r.2519 - 116th congress (2019-2020): Improving mental health access from the emergency department act of 2020</w:t>
      </w:r>
      <w:r>
        <w:rPr>
          <w:color w:val="000000"/>
        </w:rPr>
        <w:t>. (n.d.). Congress.gov. Retrieved October 12, 2020, from</w:t>
      </w:r>
      <w:r>
        <w:rPr>
          <w:rStyle w:val="apple-converted-space"/>
          <w:rFonts w:ascii="inherit" w:hAnsi="inherit"/>
          <w:color w:val="000000"/>
          <w:bdr w:val="none" w:sz="0" w:space="0" w:color="auto" w:frame="1"/>
        </w:rPr>
        <w:t> </w:t>
      </w:r>
      <w:hyperlink r:id="rId5" w:history="1">
        <w:r>
          <w:rPr>
            <w:rStyle w:val="Hyperlink"/>
            <w:rFonts w:ascii="inherit" w:hAnsi="inherit"/>
            <w:color w:val="0000EE"/>
            <w:bdr w:val="none" w:sz="0" w:space="0" w:color="auto" w:frame="1"/>
          </w:rPr>
          <w:t>https://www.congress.gov/bill/116th-congress/house-bill/2519/actions</w:t>
        </w:r>
      </w:hyperlink>
    </w:p>
    <w:p w14:paraId="0816A995" w14:textId="77777777" w:rsidR="00287367" w:rsidRDefault="00287367" w:rsidP="00287367">
      <w:pPr>
        <w:pStyle w:val="apareference"/>
        <w:shd w:val="clear" w:color="auto" w:fill="FFFFFF"/>
        <w:spacing w:before="0" w:beforeAutospacing="0" w:after="0" w:afterAutospacing="0" w:line="480" w:lineRule="atLeast"/>
        <w:ind w:left="720" w:hanging="720"/>
        <w:rPr>
          <w:color w:val="000000"/>
        </w:rPr>
      </w:pPr>
      <w:proofErr w:type="spellStart"/>
      <w:r>
        <w:rPr>
          <w:color w:val="000000"/>
        </w:rPr>
        <w:t>Laderman</w:t>
      </w:r>
      <w:proofErr w:type="spellEnd"/>
      <w:r>
        <w:rPr>
          <w:color w:val="000000"/>
        </w:rPr>
        <w:t xml:space="preserve">, M., Dasgupta, A., Henderson, R., &amp; </w:t>
      </w:r>
      <w:proofErr w:type="spellStart"/>
      <w:r>
        <w:rPr>
          <w:color w:val="000000"/>
        </w:rPr>
        <w:t>Waghray</w:t>
      </w:r>
      <w:proofErr w:type="spellEnd"/>
      <w:r>
        <w:rPr>
          <w:color w:val="000000"/>
        </w:rPr>
        <w:t>, A. (2018, January 26).</w:t>
      </w:r>
      <w:r>
        <w:rPr>
          <w:rStyle w:val="apple-converted-space"/>
          <w:rFonts w:ascii="inherit" w:hAnsi="inherit"/>
          <w:color w:val="000000"/>
          <w:bdr w:val="none" w:sz="0" w:space="0" w:color="auto" w:frame="1"/>
        </w:rPr>
        <w:t> </w:t>
      </w:r>
      <w:r>
        <w:rPr>
          <w:rFonts w:ascii="Arial" w:hAnsi="Arial" w:cs="Arial"/>
          <w:i/>
          <w:iCs/>
          <w:color w:val="000000"/>
        </w:rPr>
        <w:t>Tackling the mental health crisis in emergency departments: Look upstream for solutions</w:t>
      </w:r>
      <w:r>
        <w:rPr>
          <w:color w:val="000000"/>
        </w:rPr>
        <w:t>. healthaffairs.org. Retrieved October 12, 2020, from</w:t>
      </w:r>
      <w:r>
        <w:rPr>
          <w:rStyle w:val="apple-converted-space"/>
          <w:rFonts w:ascii="inherit" w:hAnsi="inherit"/>
          <w:color w:val="000000"/>
          <w:bdr w:val="none" w:sz="0" w:space="0" w:color="auto" w:frame="1"/>
        </w:rPr>
        <w:t> </w:t>
      </w:r>
      <w:hyperlink r:id="rId6" w:history="1">
        <w:r>
          <w:rPr>
            <w:rStyle w:val="Hyperlink"/>
            <w:rFonts w:ascii="inherit" w:hAnsi="inherit"/>
            <w:color w:val="0000EE"/>
            <w:bdr w:val="none" w:sz="0" w:space="0" w:color="auto" w:frame="1"/>
          </w:rPr>
          <w:t>https://www.healthaffairs.org/do/10.1377/hblog20180123.22248/full/</w:t>
        </w:r>
      </w:hyperlink>
    </w:p>
    <w:p w14:paraId="687476CB" w14:textId="77777777" w:rsidR="00287367" w:rsidRDefault="00287367" w:rsidP="00287367">
      <w:pPr>
        <w:pStyle w:val="apareference"/>
        <w:shd w:val="clear" w:color="auto" w:fill="FFFFFF"/>
        <w:spacing w:before="0" w:beforeAutospacing="0" w:after="0" w:afterAutospacing="0" w:line="480" w:lineRule="atLeast"/>
        <w:ind w:left="720" w:hanging="720"/>
        <w:rPr>
          <w:color w:val="000000"/>
        </w:rPr>
      </w:pPr>
      <w:r>
        <w:rPr>
          <w:color w:val="000000"/>
        </w:rPr>
        <w:t>PR Newswire. (2017). Waits for care and hospital beds growing dramatically for psychiatric emergency patients.</w:t>
      </w:r>
      <w:r>
        <w:rPr>
          <w:rStyle w:val="apple-converted-space"/>
          <w:rFonts w:ascii="inherit" w:hAnsi="inherit"/>
          <w:color w:val="000000"/>
          <w:bdr w:val="none" w:sz="0" w:space="0" w:color="auto" w:frame="1"/>
        </w:rPr>
        <w:t> </w:t>
      </w:r>
      <w:r>
        <w:rPr>
          <w:rFonts w:ascii="Arial" w:hAnsi="Arial" w:cs="Arial"/>
          <w:i/>
          <w:iCs/>
          <w:color w:val="000000"/>
        </w:rPr>
        <w:t>PR Newswire US.</w:t>
      </w:r>
    </w:p>
    <w:p w14:paraId="5B120561" w14:textId="77777777" w:rsidR="00287367" w:rsidRPr="00287367" w:rsidRDefault="00287367" w:rsidP="00546DF7">
      <w:pPr>
        <w:spacing w:after="100" w:line="240" w:lineRule="auto"/>
        <w:rPr>
          <w:rFonts w:ascii="inherit" w:eastAsia="Times New Roman" w:hAnsi="inherit" w:cs="Arial"/>
          <w:color w:val="FF0000"/>
          <w:sz w:val="24"/>
          <w:szCs w:val="24"/>
        </w:rPr>
      </w:pPr>
    </w:p>
    <w:p w14:paraId="27A8A0B3" w14:textId="1C671869" w:rsidR="00603155" w:rsidRPr="00287367" w:rsidRDefault="00287367">
      <w:pPr>
        <w:rPr>
          <w:rFonts w:ascii="Arial" w:eastAsia="Times New Roman" w:hAnsi="Arial" w:cs="Arial"/>
          <w:color w:val="FF0000"/>
          <w:sz w:val="27"/>
          <w:szCs w:val="27"/>
        </w:rPr>
      </w:pPr>
      <w:r w:rsidRPr="00287367">
        <w:rPr>
          <w:rFonts w:ascii="Arial" w:eastAsia="Times New Roman" w:hAnsi="Arial" w:cs="Arial"/>
          <w:color w:val="FF0000"/>
          <w:sz w:val="27"/>
          <w:szCs w:val="27"/>
        </w:rPr>
        <w:t>TUTOR CHECK GRADING RUBRIC DETAIL</w:t>
      </w:r>
    </w:p>
    <w:p w14:paraId="04E30E95" w14:textId="15B31F68" w:rsidR="00546DF7" w:rsidRPr="00287367" w:rsidRDefault="00546DF7">
      <w:pPr>
        <w:rPr>
          <w:rFonts w:ascii="Arial" w:eastAsia="Times New Roman" w:hAnsi="Arial" w:cs="Arial"/>
          <w:color w:val="FF0000"/>
          <w:sz w:val="27"/>
          <w:szCs w:val="27"/>
        </w:rPr>
      </w:pPr>
    </w:p>
    <w:p w14:paraId="13C891E1" w14:textId="109127F4" w:rsidR="00546DF7" w:rsidRDefault="00546DF7">
      <w:pPr>
        <w:rPr>
          <w:rFonts w:ascii="Arial" w:eastAsia="Times New Roman" w:hAnsi="Arial" w:cs="Arial"/>
          <w:color w:val="785432"/>
          <w:sz w:val="27"/>
          <w:szCs w:val="27"/>
        </w:rPr>
      </w:pPr>
    </w:p>
    <w:p w14:paraId="6AF43D3E" w14:textId="77777777" w:rsidR="00546DF7" w:rsidRPr="00546DF7" w:rsidRDefault="00546DF7" w:rsidP="00546DF7">
      <w:pPr>
        <w:shd w:val="clear" w:color="auto" w:fill="FAFAFA"/>
        <w:spacing w:after="0" w:line="240" w:lineRule="auto"/>
        <w:outlineLvl w:val="0"/>
        <w:rPr>
          <w:rFonts w:ascii="inherit" w:eastAsia="Times New Roman" w:hAnsi="inherit" w:cs="Arial"/>
          <w:b/>
          <w:bCs/>
          <w:color w:val="000000"/>
          <w:kern w:val="36"/>
          <w:sz w:val="36"/>
          <w:szCs w:val="36"/>
        </w:rPr>
      </w:pPr>
      <w:r w:rsidRPr="00546DF7">
        <w:rPr>
          <w:rFonts w:ascii="inherit" w:eastAsia="Times New Roman" w:hAnsi="inherit" w:cs="Arial"/>
          <w:b/>
          <w:bCs/>
          <w:color w:val="000000"/>
          <w:kern w:val="36"/>
          <w:sz w:val="36"/>
          <w:szCs w:val="36"/>
          <w:bdr w:val="none" w:sz="0" w:space="0" w:color="auto" w:frame="1"/>
        </w:rPr>
        <w:t>Rubric Detail</w:t>
      </w:r>
    </w:p>
    <w:p w14:paraId="36DE6471" w14:textId="77777777" w:rsidR="00546DF7" w:rsidRPr="00546DF7" w:rsidRDefault="00546DF7" w:rsidP="00546DF7">
      <w:pPr>
        <w:shd w:val="clear" w:color="auto" w:fill="FAFAFA"/>
        <w:spacing w:after="0" w:line="240" w:lineRule="auto"/>
        <w:rPr>
          <w:rFonts w:ascii="Arial" w:eastAsia="Times New Roman" w:hAnsi="Arial" w:cs="Arial"/>
          <w:color w:val="000000"/>
          <w:sz w:val="24"/>
          <w:szCs w:val="24"/>
        </w:rPr>
      </w:pPr>
      <w:r w:rsidRPr="00546DF7">
        <w:rPr>
          <w:rFonts w:ascii="Arial" w:eastAsia="Times New Roman" w:hAnsi="Arial" w:cs="Arial"/>
          <w:color w:val="000000"/>
          <w:sz w:val="24"/>
          <w:szCs w:val="24"/>
        </w:rPr>
        <w:t> </w:t>
      </w:r>
    </w:p>
    <w:p w14:paraId="0CC012B4" w14:textId="77777777" w:rsidR="00546DF7" w:rsidRPr="00546DF7" w:rsidRDefault="00546DF7" w:rsidP="00546DF7">
      <w:pPr>
        <w:shd w:val="clear" w:color="auto" w:fill="FAFAFA"/>
        <w:spacing w:after="0" w:line="240" w:lineRule="auto"/>
        <w:ind w:left="-90"/>
        <w:rPr>
          <w:rFonts w:ascii="Arial" w:eastAsia="Times New Roman" w:hAnsi="Arial" w:cs="Arial"/>
          <w:i/>
          <w:iCs/>
          <w:color w:val="333333"/>
          <w:sz w:val="24"/>
          <w:szCs w:val="24"/>
        </w:rPr>
      </w:pPr>
      <w:r w:rsidRPr="00546DF7">
        <w:rPr>
          <w:rFonts w:ascii="Arial" w:eastAsia="Times New Roman" w:hAnsi="Arial" w:cs="Arial"/>
          <w:i/>
          <w:iCs/>
          <w:color w:val="333333"/>
          <w:sz w:val="24"/>
          <w:szCs w:val="24"/>
        </w:rPr>
        <w:t>Select </w:t>
      </w:r>
      <w:r w:rsidRPr="00546DF7">
        <w:rPr>
          <w:rFonts w:ascii="inherit" w:eastAsia="Times New Roman" w:hAnsi="inherit" w:cs="Arial"/>
          <w:b/>
          <w:bCs/>
          <w:i/>
          <w:iCs/>
          <w:color w:val="333333"/>
          <w:sz w:val="24"/>
          <w:szCs w:val="24"/>
          <w:bdr w:val="none" w:sz="0" w:space="0" w:color="auto" w:frame="1"/>
        </w:rPr>
        <w:t>Grid View</w:t>
      </w:r>
      <w:r w:rsidRPr="00546DF7">
        <w:rPr>
          <w:rFonts w:ascii="Arial" w:eastAsia="Times New Roman" w:hAnsi="Arial" w:cs="Arial"/>
          <w:i/>
          <w:iCs/>
          <w:color w:val="333333"/>
          <w:sz w:val="24"/>
          <w:szCs w:val="24"/>
        </w:rPr>
        <w:t> or </w:t>
      </w:r>
      <w:r w:rsidRPr="00546DF7">
        <w:rPr>
          <w:rFonts w:ascii="inherit" w:eastAsia="Times New Roman" w:hAnsi="inherit" w:cs="Arial"/>
          <w:b/>
          <w:bCs/>
          <w:i/>
          <w:iCs/>
          <w:color w:val="333333"/>
          <w:sz w:val="24"/>
          <w:szCs w:val="24"/>
          <w:bdr w:val="none" w:sz="0" w:space="0" w:color="auto" w:frame="1"/>
        </w:rPr>
        <w:t>List View</w:t>
      </w:r>
      <w:r w:rsidRPr="00546DF7">
        <w:rPr>
          <w:rFonts w:ascii="Arial" w:eastAsia="Times New Roman" w:hAnsi="Arial" w:cs="Arial"/>
          <w:i/>
          <w:iCs/>
          <w:color w:val="333333"/>
          <w:sz w:val="24"/>
          <w:szCs w:val="24"/>
        </w:rPr>
        <w:t> to change the rubric's layout.</w:t>
      </w:r>
    </w:p>
    <w:p w14:paraId="3F9A3A17" w14:textId="77777777" w:rsidR="00546DF7" w:rsidRPr="00546DF7" w:rsidRDefault="00546DF7" w:rsidP="00546DF7">
      <w:pPr>
        <w:shd w:val="clear" w:color="auto" w:fill="FAFAFA"/>
        <w:spacing w:after="60" w:line="240" w:lineRule="auto"/>
        <w:ind w:left="60" w:right="-60"/>
        <w:outlineLvl w:val="2"/>
        <w:rPr>
          <w:rFonts w:ascii="inherit" w:eastAsia="Times New Roman" w:hAnsi="inherit" w:cs="Arial"/>
          <w:color w:val="666666"/>
          <w:sz w:val="26"/>
          <w:szCs w:val="26"/>
        </w:rPr>
      </w:pPr>
      <w:r w:rsidRPr="00546DF7">
        <w:rPr>
          <w:rFonts w:ascii="inherit" w:eastAsia="Times New Roman" w:hAnsi="inherit" w:cs="Arial"/>
          <w:color w:val="666666"/>
          <w:sz w:val="26"/>
          <w:szCs w:val="26"/>
        </w:rPr>
        <w:t>Name: </w:t>
      </w:r>
      <w:r w:rsidRPr="00546DF7">
        <w:rPr>
          <w:rFonts w:ascii="inherit" w:eastAsia="Times New Roman" w:hAnsi="inherit" w:cs="Arial"/>
          <w:b/>
          <w:bCs/>
          <w:color w:val="000000"/>
          <w:sz w:val="26"/>
          <w:szCs w:val="26"/>
          <w:bdr w:val="none" w:sz="0" w:space="0" w:color="auto" w:frame="1"/>
        </w:rPr>
        <w:t>NURS_6050_Module04_Week07_Discussion_Rubric</w:t>
      </w:r>
    </w:p>
    <w:p w14:paraId="1AB34EC3" w14:textId="4FAF07A6" w:rsidR="00546DF7" w:rsidRPr="00546DF7" w:rsidRDefault="00546DF7" w:rsidP="00546DF7">
      <w:pPr>
        <w:shd w:val="clear" w:color="auto" w:fill="FAFAFA"/>
        <w:spacing w:after="0" w:line="240" w:lineRule="auto"/>
        <w:jc w:val="right"/>
        <w:rPr>
          <w:rFonts w:ascii="inherit" w:eastAsia="Times New Roman" w:hAnsi="inherit" w:cs="Arial"/>
          <w:color w:val="000000"/>
          <w:sz w:val="24"/>
          <w:szCs w:val="24"/>
        </w:rPr>
      </w:pPr>
      <w:r w:rsidRPr="00546DF7">
        <w:rPr>
          <w:rFonts w:ascii="inherit" w:eastAsia="Times New Roman" w:hAnsi="inherit" w:cs="Arial"/>
          <w:color w:val="000000"/>
          <w:sz w:val="24"/>
          <w:szCs w:val="24"/>
        </w:rPr>
        <w:object w:dxaOrig="525" w:dyaOrig="435" w14:anchorId="7CC69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21.75pt" o:ole="">
            <v:imagedata r:id="rId7" o:title=""/>
          </v:shape>
          <w:control r:id="rId8" w:name="DefaultOcxName" w:shapeid="_x0000_i1027"/>
        </w:object>
      </w:r>
    </w:p>
    <w:p w14:paraId="3DD936A8" w14:textId="4F0548B8" w:rsidR="00546DF7" w:rsidRPr="00546DF7" w:rsidRDefault="00546DF7" w:rsidP="00546DF7">
      <w:pPr>
        <w:numPr>
          <w:ilvl w:val="0"/>
          <w:numId w:val="4"/>
        </w:numPr>
        <w:shd w:val="clear" w:color="auto" w:fill="FAFAFA"/>
        <w:spacing w:after="150" w:line="240" w:lineRule="auto"/>
        <w:ind w:left="0"/>
        <w:rPr>
          <w:rFonts w:ascii="inherit" w:eastAsia="Times New Roman" w:hAnsi="inherit" w:cs="Arial"/>
          <w:color w:val="000000"/>
          <w:sz w:val="24"/>
          <w:szCs w:val="24"/>
        </w:rPr>
      </w:pPr>
    </w:p>
    <w:tbl>
      <w:tblPr>
        <w:tblW w:w="21600" w:type="dxa"/>
        <w:tblCellSpacing w:w="15" w:type="dxa"/>
        <w:tblInd w:w="-135" w:type="dxa"/>
        <w:tblCellMar>
          <w:top w:w="15" w:type="dxa"/>
          <w:left w:w="15" w:type="dxa"/>
          <w:bottom w:w="15" w:type="dxa"/>
          <w:right w:w="15" w:type="dxa"/>
        </w:tblCellMar>
        <w:tblLook w:val="04A0" w:firstRow="1" w:lastRow="0" w:firstColumn="1" w:lastColumn="0" w:noHBand="0" w:noVBand="1"/>
      </w:tblPr>
      <w:tblGrid>
        <w:gridCol w:w="4317"/>
        <w:gridCol w:w="30"/>
        <w:gridCol w:w="4302"/>
        <w:gridCol w:w="4302"/>
        <w:gridCol w:w="4302"/>
        <w:gridCol w:w="4302"/>
        <w:gridCol w:w="45"/>
      </w:tblGrid>
      <w:tr w:rsidR="00546DF7" w:rsidRPr="00546DF7" w14:paraId="0B5A8A6D" w14:textId="77777777" w:rsidTr="00546DF7">
        <w:trPr>
          <w:gridAfter w:val="1"/>
          <w:tblHeader/>
          <w:tblCellSpacing w:w="15" w:type="dxa"/>
        </w:trPr>
        <w:tc>
          <w:tcPr>
            <w:tcW w:w="1000" w:type="pct"/>
            <w:gridSpan w:val="2"/>
            <w:tcBorders>
              <w:left w:val="nil"/>
            </w:tcBorders>
            <w:tcMar>
              <w:top w:w="45" w:type="dxa"/>
              <w:left w:w="180" w:type="dxa"/>
              <w:bottom w:w="45" w:type="dxa"/>
              <w:right w:w="180" w:type="dxa"/>
            </w:tcMar>
            <w:vAlign w:val="center"/>
            <w:hideMark/>
          </w:tcPr>
          <w:p w14:paraId="511298E2" w14:textId="77777777" w:rsidR="00546DF7" w:rsidRPr="00546DF7" w:rsidRDefault="00546DF7" w:rsidP="00546DF7">
            <w:pPr>
              <w:spacing w:after="0" w:line="240" w:lineRule="auto"/>
              <w:rPr>
                <w:rFonts w:ascii="inherit" w:eastAsia="Times New Roman" w:hAnsi="inherit" w:cs="Times New Roman"/>
                <w:b/>
                <w:bCs/>
                <w:color w:val="45586F"/>
                <w:sz w:val="24"/>
                <w:szCs w:val="24"/>
              </w:rPr>
            </w:pPr>
            <w:r w:rsidRPr="00546DF7">
              <w:rPr>
                <w:rFonts w:ascii="inherit" w:eastAsia="Times New Roman" w:hAnsi="inherit" w:cs="Times New Roman"/>
                <w:b/>
                <w:bCs/>
                <w:color w:val="45586F"/>
                <w:sz w:val="24"/>
                <w:szCs w:val="24"/>
              </w:rPr>
              <w:t> </w:t>
            </w:r>
          </w:p>
        </w:tc>
        <w:tc>
          <w:tcPr>
            <w:tcW w:w="1000" w:type="pct"/>
            <w:tcBorders>
              <w:left w:val="single" w:sz="6" w:space="0" w:color="CCCCCC"/>
            </w:tcBorders>
            <w:tcMar>
              <w:top w:w="45" w:type="dxa"/>
              <w:left w:w="180" w:type="dxa"/>
              <w:bottom w:w="45" w:type="dxa"/>
              <w:right w:w="180" w:type="dxa"/>
            </w:tcMar>
            <w:vAlign w:val="center"/>
            <w:hideMark/>
          </w:tcPr>
          <w:p w14:paraId="517FE560" w14:textId="77777777" w:rsidR="00546DF7" w:rsidRPr="00546DF7" w:rsidRDefault="00546DF7" w:rsidP="00546DF7">
            <w:pPr>
              <w:spacing w:after="0" w:line="240" w:lineRule="auto"/>
              <w:rPr>
                <w:rFonts w:ascii="inherit" w:eastAsia="Times New Roman" w:hAnsi="inherit" w:cs="Times New Roman"/>
                <w:b/>
                <w:bCs/>
                <w:color w:val="45586F"/>
                <w:sz w:val="24"/>
                <w:szCs w:val="24"/>
              </w:rPr>
            </w:pPr>
            <w:r w:rsidRPr="00546DF7">
              <w:rPr>
                <w:rFonts w:ascii="inherit" w:eastAsia="Times New Roman" w:hAnsi="inherit" w:cs="Times New Roman"/>
                <w:b/>
                <w:bCs/>
                <w:color w:val="45586F"/>
                <w:sz w:val="24"/>
                <w:szCs w:val="24"/>
              </w:rPr>
              <w:t>Excellent</w:t>
            </w:r>
          </w:p>
        </w:tc>
        <w:tc>
          <w:tcPr>
            <w:tcW w:w="1000" w:type="pct"/>
            <w:tcBorders>
              <w:left w:val="single" w:sz="6" w:space="0" w:color="CCCCCC"/>
            </w:tcBorders>
            <w:tcMar>
              <w:top w:w="45" w:type="dxa"/>
              <w:left w:w="180" w:type="dxa"/>
              <w:bottom w:w="45" w:type="dxa"/>
              <w:right w:w="180" w:type="dxa"/>
            </w:tcMar>
            <w:vAlign w:val="center"/>
          </w:tcPr>
          <w:p w14:paraId="328F7475" w14:textId="08C53DBB" w:rsidR="00546DF7" w:rsidRPr="00546DF7" w:rsidRDefault="00546DF7" w:rsidP="00546DF7">
            <w:pPr>
              <w:spacing w:after="0" w:line="240" w:lineRule="auto"/>
              <w:rPr>
                <w:rFonts w:ascii="inherit" w:eastAsia="Times New Roman" w:hAnsi="inherit" w:cs="Times New Roman"/>
                <w:b/>
                <w:bCs/>
                <w:color w:val="45586F"/>
                <w:sz w:val="24"/>
                <w:szCs w:val="24"/>
              </w:rPr>
            </w:pPr>
          </w:p>
        </w:tc>
        <w:tc>
          <w:tcPr>
            <w:tcW w:w="1000" w:type="pct"/>
            <w:tcBorders>
              <w:left w:val="single" w:sz="6" w:space="0" w:color="CCCCCC"/>
            </w:tcBorders>
            <w:tcMar>
              <w:top w:w="45" w:type="dxa"/>
              <w:left w:w="180" w:type="dxa"/>
              <w:bottom w:w="45" w:type="dxa"/>
              <w:right w:w="180" w:type="dxa"/>
            </w:tcMar>
            <w:vAlign w:val="center"/>
            <w:hideMark/>
          </w:tcPr>
          <w:p w14:paraId="44738B83" w14:textId="77777777" w:rsidR="00546DF7" w:rsidRPr="00546DF7" w:rsidRDefault="00546DF7" w:rsidP="00546DF7">
            <w:pPr>
              <w:spacing w:after="0" w:line="240" w:lineRule="auto"/>
              <w:rPr>
                <w:rFonts w:ascii="inherit" w:eastAsia="Times New Roman" w:hAnsi="inherit" w:cs="Times New Roman"/>
                <w:b/>
                <w:bCs/>
                <w:color w:val="45586F"/>
                <w:sz w:val="24"/>
                <w:szCs w:val="24"/>
              </w:rPr>
            </w:pPr>
            <w:r w:rsidRPr="00546DF7">
              <w:rPr>
                <w:rFonts w:ascii="inherit" w:eastAsia="Times New Roman" w:hAnsi="inherit" w:cs="Times New Roman"/>
                <w:b/>
                <w:bCs/>
                <w:color w:val="45586F"/>
                <w:sz w:val="24"/>
                <w:szCs w:val="24"/>
              </w:rPr>
              <w:t>Fair</w:t>
            </w:r>
          </w:p>
        </w:tc>
        <w:tc>
          <w:tcPr>
            <w:tcW w:w="1000" w:type="pct"/>
            <w:tcBorders>
              <w:left w:val="single" w:sz="6" w:space="0" w:color="CCCCCC"/>
            </w:tcBorders>
            <w:tcMar>
              <w:top w:w="45" w:type="dxa"/>
              <w:left w:w="180" w:type="dxa"/>
              <w:bottom w:w="45" w:type="dxa"/>
              <w:right w:w="180" w:type="dxa"/>
            </w:tcMar>
            <w:vAlign w:val="center"/>
            <w:hideMark/>
          </w:tcPr>
          <w:p w14:paraId="1FBC06B8" w14:textId="77777777" w:rsidR="00546DF7" w:rsidRPr="00546DF7" w:rsidRDefault="00546DF7" w:rsidP="00546DF7">
            <w:pPr>
              <w:spacing w:after="0" w:line="240" w:lineRule="auto"/>
              <w:rPr>
                <w:rFonts w:ascii="inherit" w:eastAsia="Times New Roman" w:hAnsi="inherit" w:cs="Times New Roman"/>
                <w:b/>
                <w:bCs/>
                <w:color w:val="45586F"/>
                <w:sz w:val="24"/>
                <w:szCs w:val="24"/>
              </w:rPr>
            </w:pPr>
            <w:r w:rsidRPr="00546DF7">
              <w:rPr>
                <w:rFonts w:ascii="inherit" w:eastAsia="Times New Roman" w:hAnsi="inherit" w:cs="Times New Roman"/>
                <w:b/>
                <w:bCs/>
                <w:color w:val="45586F"/>
                <w:sz w:val="24"/>
                <w:szCs w:val="24"/>
              </w:rPr>
              <w:t>Poor</w:t>
            </w:r>
          </w:p>
        </w:tc>
      </w:tr>
      <w:tr w:rsidR="00546DF7" w:rsidRPr="00546DF7" w14:paraId="3F26FA01" w14:textId="77777777" w:rsidTr="00546DF7">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2B7D3950" w14:textId="77777777" w:rsidR="00546DF7" w:rsidRPr="00546DF7" w:rsidRDefault="00546DF7" w:rsidP="00546DF7">
            <w:pPr>
              <w:spacing w:after="0" w:line="240" w:lineRule="auto"/>
              <w:rPr>
                <w:rFonts w:ascii="inherit" w:eastAsia="Times New Roman" w:hAnsi="inherit" w:cs="Times New Roman"/>
                <w:b/>
                <w:bCs/>
                <w:color w:val="45586F"/>
                <w:sz w:val="24"/>
                <w:szCs w:val="24"/>
              </w:rPr>
            </w:pPr>
            <w:r w:rsidRPr="00546DF7">
              <w:rPr>
                <w:rFonts w:ascii="inherit" w:eastAsia="Times New Roman" w:hAnsi="inherit" w:cs="Times New Roman"/>
                <w:b/>
                <w:bCs/>
                <w:color w:val="45586F"/>
                <w:sz w:val="24"/>
                <w:szCs w:val="24"/>
              </w:rPr>
              <w:t>Main Posting</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E0C7100"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45 </w:t>
            </w:r>
            <w:r w:rsidRPr="00546DF7">
              <w:rPr>
                <w:rFonts w:ascii="inherit" w:eastAsia="Times New Roman" w:hAnsi="inherit" w:cs="Arial"/>
                <w:color w:val="666666"/>
                <w:bdr w:val="none" w:sz="0" w:space="0" w:color="auto" w:frame="1"/>
              </w:rPr>
              <w:t>(45%)</w:t>
            </w:r>
            <w:r w:rsidRPr="00546DF7">
              <w:rPr>
                <w:rFonts w:ascii="Arial" w:eastAsia="Times New Roman" w:hAnsi="Arial" w:cs="Arial"/>
                <w:color w:val="444444"/>
                <w:sz w:val="24"/>
                <w:szCs w:val="24"/>
              </w:rPr>
              <w:t> - 50 </w:t>
            </w:r>
            <w:r w:rsidRPr="00546DF7">
              <w:rPr>
                <w:rFonts w:ascii="inherit" w:eastAsia="Times New Roman" w:hAnsi="inherit" w:cs="Arial"/>
                <w:color w:val="666666"/>
                <w:bdr w:val="none" w:sz="0" w:space="0" w:color="auto" w:frame="1"/>
              </w:rPr>
              <w:t>(50%)</w:t>
            </w:r>
          </w:p>
          <w:p w14:paraId="3E57FD05"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 xml:space="preserve">Answers all parts of the discussion question(s) expectations with reflective critical analysis and synthesis of knowledge gained from </w:t>
            </w:r>
            <w:r w:rsidRPr="00546DF7">
              <w:rPr>
                <w:rFonts w:ascii="Arial" w:eastAsia="Times New Roman" w:hAnsi="Arial" w:cs="Arial"/>
                <w:color w:val="444444"/>
                <w:sz w:val="24"/>
                <w:szCs w:val="24"/>
              </w:rPr>
              <w:lastRenderedPageBreak/>
              <w:t>the course readings for the module and current credible sources.</w:t>
            </w:r>
          </w:p>
          <w:p w14:paraId="50927192"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1D1BD631"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Supported by at least three current, credible sources.</w:t>
            </w:r>
          </w:p>
          <w:p w14:paraId="4FF4DBB5"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7F9D9AA6"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Written clearly and concisely with no grammatical or spelling errors and fully adheres to current APA manual writing rules and style.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tcPr>
          <w:p w14:paraId="6ABF0172" w14:textId="11DDDAEB" w:rsidR="00546DF7" w:rsidRPr="00546DF7" w:rsidRDefault="00546DF7" w:rsidP="00546DF7">
            <w:pPr>
              <w:spacing w:after="0" w:line="240" w:lineRule="auto"/>
              <w:rPr>
                <w:rFonts w:ascii="Arial" w:eastAsia="Times New Roman" w:hAnsi="Arial" w:cs="Arial"/>
                <w:color w:val="444444"/>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CA7726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35 </w:t>
            </w:r>
            <w:r w:rsidRPr="00546DF7">
              <w:rPr>
                <w:rFonts w:ascii="inherit" w:eastAsia="Times New Roman" w:hAnsi="inherit" w:cs="Arial"/>
                <w:color w:val="666666"/>
                <w:bdr w:val="none" w:sz="0" w:space="0" w:color="auto" w:frame="1"/>
              </w:rPr>
              <w:t>(35%)</w:t>
            </w:r>
            <w:r w:rsidRPr="00546DF7">
              <w:rPr>
                <w:rFonts w:ascii="Arial" w:eastAsia="Times New Roman" w:hAnsi="Arial" w:cs="Arial"/>
                <w:color w:val="444444"/>
                <w:sz w:val="24"/>
                <w:szCs w:val="24"/>
              </w:rPr>
              <w:t> - 39 </w:t>
            </w:r>
            <w:r w:rsidRPr="00546DF7">
              <w:rPr>
                <w:rFonts w:ascii="inherit" w:eastAsia="Times New Roman" w:hAnsi="inherit" w:cs="Arial"/>
                <w:color w:val="666666"/>
                <w:bdr w:val="none" w:sz="0" w:space="0" w:color="auto" w:frame="1"/>
              </w:rPr>
              <w:t>(39%)</w:t>
            </w:r>
          </w:p>
          <w:p w14:paraId="7EDC497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Responds to some of the discussion question(s).</w:t>
            </w:r>
          </w:p>
          <w:p w14:paraId="63FAF341"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2D52F83B"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lastRenderedPageBreak/>
              <w:t>One or two criteria are not addressed or are superficially addressed.</w:t>
            </w:r>
          </w:p>
          <w:p w14:paraId="6309AD53"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054B2458"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Is somewhat lacking reflection and critical analysis and synthesis.</w:t>
            </w:r>
          </w:p>
          <w:p w14:paraId="2EBDF99E"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491DFE56"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Somewhat represents knowledge gained from the course readings for the module.</w:t>
            </w:r>
          </w:p>
          <w:p w14:paraId="1EB2FE37"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53CF36B5"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Post is cited with two credible sources.</w:t>
            </w:r>
          </w:p>
          <w:p w14:paraId="4F729678"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7A0355D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Written somewhat concisely; may contain more than two spelling or grammatical errors.</w:t>
            </w:r>
          </w:p>
          <w:p w14:paraId="6D0096DB"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4AA83EAD"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Contains some APA formatting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3795B13"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lastRenderedPageBreak/>
              <w:t>0 </w:t>
            </w:r>
            <w:r w:rsidRPr="00546DF7">
              <w:rPr>
                <w:rFonts w:ascii="inherit" w:eastAsia="Times New Roman" w:hAnsi="inherit" w:cs="Arial"/>
                <w:color w:val="666666"/>
                <w:bdr w:val="none" w:sz="0" w:space="0" w:color="auto" w:frame="1"/>
              </w:rPr>
              <w:t>(0%)</w:t>
            </w:r>
            <w:r w:rsidRPr="00546DF7">
              <w:rPr>
                <w:rFonts w:ascii="Arial" w:eastAsia="Times New Roman" w:hAnsi="Arial" w:cs="Arial"/>
                <w:color w:val="444444"/>
                <w:sz w:val="24"/>
                <w:szCs w:val="24"/>
              </w:rPr>
              <w:t> - 34 </w:t>
            </w:r>
            <w:r w:rsidRPr="00546DF7">
              <w:rPr>
                <w:rFonts w:ascii="inherit" w:eastAsia="Times New Roman" w:hAnsi="inherit" w:cs="Arial"/>
                <w:color w:val="666666"/>
                <w:bdr w:val="none" w:sz="0" w:space="0" w:color="auto" w:frame="1"/>
              </w:rPr>
              <w:t>(34%)</w:t>
            </w:r>
          </w:p>
          <w:p w14:paraId="51A7B4C7"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Does not respond to the discussion question(s) adequately.</w:t>
            </w:r>
          </w:p>
          <w:p w14:paraId="29CF1E12"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09C161F9"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lastRenderedPageBreak/>
              <w:t>Lacks depth or superficially addresses criteria.</w:t>
            </w:r>
          </w:p>
          <w:p w14:paraId="5AD8413B"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354B61FB"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Lacks reflection and critical analysis and synthesis.</w:t>
            </w:r>
          </w:p>
          <w:p w14:paraId="27FAA317"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554F791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Does not represent knowledge gained from the course readings for the module.</w:t>
            </w:r>
          </w:p>
          <w:p w14:paraId="64E4D84B"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3A4AA1E5"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Contains only one or no credible sources.</w:t>
            </w:r>
          </w:p>
          <w:p w14:paraId="5C319034"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7475F5B3"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Not written clearly or concisely.</w:t>
            </w:r>
          </w:p>
          <w:p w14:paraId="6C5FD9EC"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3438235A"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Contains more than two spelling or grammatical errors.</w:t>
            </w:r>
          </w:p>
          <w:p w14:paraId="68B10DD5"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6B6C91EC"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Does not adhere to current APA manual writing rules and style.</w:t>
            </w:r>
          </w:p>
        </w:tc>
      </w:tr>
      <w:tr w:rsidR="00546DF7" w:rsidRPr="00546DF7" w14:paraId="3D4FF3FA" w14:textId="77777777" w:rsidTr="00546DF7">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5551C829" w14:textId="77777777" w:rsidR="00546DF7" w:rsidRPr="00546DF7" w:rsidRDefault="00546DF7" w:rsidP="00546DF7">
            <w:pPr>
              <w:spacing w:after="0" w:line="240" w:lineRule="auto"/>
              <w:rPr>
                <w:rFonts w:ascii="inherit" w:eastAsia="Times New Roman" w:hAnsi="inherit" w:cs="Times New Roman"/>
                <w:b/>
                <w:bCs/>
                <w:color w:val="45586F"/>
                <w:sz w:val="24"/>
                <w:szCs w:val="24"/>
              </w:rPr>
            </w:pPr>
            <w:r w:rsidRPr="00546DF7">
              <w:rPr>
                <w:rFonts w:ascii="inherit" w:eastAsia="Times New Roman" w:hAnsi="inherit" w:cs="Times New Roman"/>
                <w:b/>
                <w:bCs/>
                <w:color w:val="45586F"/>
                <w:sz w:val="24"/>
                <w:szCs w:val="24"/>
              </w:rPr>
              <w:lastRenderedPageBreak/>
              <w:t>Main Post: Timeliness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D78B7E5"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10 </w:t>
            </w:r>
            <w:r w:rsidRPr="00546DF7">
              <w:rPr>
                <w:rFonts w:ascii="inherit" w:eastAsia="Times New Roman" w:hAnsi="inherit" w:cs="Arial"/>
                <w:color w:val="666666"/>
                <w:bdr w:val="none" w:sz="0" w:space="0" w:color="auto" w:frame="1"/>
              </w:rPr>
              <w:t>(10%)</w:t>
            </w:r>
            <w:r w:rsidRPr="00546DF7">
              <w:rPr>
                <w:rFonts w:ascii="Arial" w:eastAsia="Times New Roman" w:hAnsi="Arial" w:cs="Arial"/>
                <w:color w:val="444444"/>
                <w:sz w:val="24"/>
                <w:szCs w:val="24"/>
              </w:rPr>
              <w:t> - 10 </w:t>
            </w:r>
            <w:r w:rsidRPr="00546DF7">
              <w:rPr>
                <w:rFonts w:ascii="inherit" w:eastAsia="Times New Roman" w:hAnsi="inherit" w:cs="Arial"/>
                <w:color w:val="666666"/>
                <w:bdr w:val="none" w:sz="0" w:space="0" w:color="auto" w:frame="1"/>
              </w:rPr>
              <w:t>(10%)</w:t>
            </w:r>
          </w:p>
          <w:p w14:paraId="5B338E5A"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Posts main post by day 3.</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3E8FB71" w14:textId="072434C1" w:rsidR="00546DF7" w:rsidRPr="00546DF7" w:rsidRDefault="00546DF7" w:rsidP="00546DF7">
            <w:pPr>
              <w:spacing w:after="0" w:line="240" w:lineRule="auto"/>
              <w:rPr>
                <w:rFonts w:ascii="Arial" w:eastAsia="Times New Roman" w:hAnsi="Arial" w:cs="Arial"/>
                <w:color w:val="444444"/>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C031BB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0 </w:t>
            </w:r>
            <w:r w:rsidRPr="00546DF7">
              <w:rPr>
                <w:rFonts w:ascii="inherit" w:eastAsia="Times New Roman" w:hAnsi="inherit" w:cs="Arial"/>
                <w:color w:val="666666"/>
                <w:bdr w:val="none" w:sz="0" w:space="0" w:color="auto" w:frame="1"/>
              </w:rPr>
              <w:t>(0%)</w:t>
            </w:r>
            <w:r w:rsidRPr="00546DF7">
              <w:rPr>
                <w:rFonts w:ascii="Arial" w:eastAsia="Times New Roman" w:hAnsi="Arial" w:cs="Arial"/>
                <w:color w:val="444444"/>
                <w:sz w:val="24"/>
                <w:szCs w:val="24"/>
              </w:rPr>
              <w:t> - 0 </w:t>
            </w:r>
            <w:r w:rsidRPr="00546DF7">
              <w:rPr>
                <w:rFonts w:ascii="inherit" w:eastAsia="Times New Roman" w:hAnsi="inherit" w:cs="Arial"/>
                <w:color w:val="666666"/>
                <w:bdr w:val="none" w:sz="0" w:space="0" w:color="auto" w:frame="1"/>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E4AB9AF"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0 </w:t>
            </w:r>
            <w:r w:rsidRPr="00546DF7">
              <w:rPr>
                <w:rFonts w:ascii="inherit" w:eastAsia="Times New Roman" w:hAnsi="inherit" w:cs="Arial"/>
                <w:color w:val="666666"/>
                <w:bdr w:val="none" w:sz="0" w:space="0" w:color="auto" w:frame="1"/>
              </w:rPr>
              <w:t>(0%)</w:t>
            </w:r>
            <w:r w:rsidRPr="00546DF7">
              <w:rPr>
                <w:rFonts w:ascii="Arial" w:eastAsia="Times New Roman" w:hAnsi="Arial" w:cs="Arial"/>
                <w:color w:val="444444"/>
                <w:sz w:val="24"/>
                <w:szCs w:val="24"/>
              </w:rPr>
              <w:t> - 0 </w:t>
            </w:r>
            <w:r w:rsidRPr="00546DF7">
              <w:rPr>
                <w:rFonts w:ascii="inherit" w:eastAsia="Times New Roman" w:hAnsi="inherit" w:cs="Arial"/>
                <w:color w:val="666666"/>
                <w:bdr w:val="none" w:sz="0" w:space="0" w:color="auto" w:frame="1"/>
              </w:rPr>
              <w:t>(0%)</w:t>
            </w:r>
          </w:p>
          <w:p w14:paraId="33C23AA1"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Does not post by day 3.</w:t>
            </w:r>
          </w:p>
        </w:tc>
      </w:tr>
      <w:tr w:rsidR="00546DF7" w:rsidRPr="00546DF7" w14:paraId="38698F2A" w14:textId="77777777" w:rsidTr="00546DF7">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3F4F8E38" w14:textId="3F5E4485" w:rsidR="00546DF7" w:rsidRPr="00546DF7" w:rsidRDefault="00546DF7" w:rsidP="00546DF7">
            <w:pPr>
              <w:spacing w:after="0" w:line="240" w:lineRule="auto"/>
              <w:rPr>
                <w:rFonts w:ascii="inherit" w:eastAsia="Times New Roman" w:hAnsi="inherit" w:cs="Times New Roman"/>
                <w:b/>
                <w:bCs/>
                <w:color w:val="45586F"/>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tcPr>
          <w:p w14:paraId="7684E38E" w14:textId="18C3A1F3" w:rsidR="00546DF7" w:rsidRPr="00546DF7" w:rsidRDefault="00546DF7" w:rsidP="00546DF7">
            <w:pPr>
              <w:spacing w:after="0" w:line="240" w:lineRule="auto"/>
              <w:rPr>
                <w:rFonts w:ascii="Arial" w:eastAsia="Times New Roman" w:hAnsi="Arial" w:cs="Arial"/>
                <w:color w:val="444444"/>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tcPr>
          <w:p w14:paraId="1C56E13D" w14:textId="47205B60" w:rsidR="00546DF7" w:rsidRPr="00546DF7" w:rsidRDefault="00546DF7" w:rsidP="00546DF7">
            <w:pPr>
              <w:spacing w:after="0" w:line="240" w:lineRule="auto"/>
              <w:rPr>
                <w:rFonts w:ascii="Arial" w:eastAsia="Times New Roman" w:hAnsi="Arial" w:cs="Arial"/>
                <w:color w:val="444444"/>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C0BADD0"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13 </w:t>
            </w:r>
            <w:r w:rsidRPr="00546DF7">
              <w:rPr>
                <w:rFonts w:ascii="inherit" w:eastAsia="Times New Roman" w:hAnsi="inherit" w:cs="Arial"/>
                <w:color w:val="666666"/>
                <w:bdr w:val="none" w:sz="0" w:space="0" w:color="auto" w:frame="1"/>
              </w:rPr>
              <w:t>(13%)</w:t>
            </w:r>
            <w:r w:rsidRPr="00546DF7">
              <w:rPr>
                <w:rFonts w:ascii="Arial" w:eastAsia="Times New Roman" w:hAnsi="Arial" w:cs="Arial"/>
                <w:color w:val="444444"/>
                <w:sz w:val="24"/>
                <w:szCs w:val="24"/>
              </w:rPr>
              <w:t> - 14 </w:t>
            </w:r>
            <w:r w:rsidRPr="00546DF7">
              <w:rPr>
                <w:rFonts w:ascii="inherit" w:eastAsia="Times New Roman" w:hAnsi="inherit" w:cs="Arial"/>
                <w:color w:val="666666"/>
                <w:bdr w:val="none" w:sz="0" w:space="0" w:color="auto" w:frame="1"/>
              </w:rPr>
              <w:t>(14%)</w:t>
            </w:r>
          </w:p>
          <w:p w14:paraId="7717EE6F"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 is on topic and may have some depth.</w:t>
            </w:r>
          </w:p>
          <w:p w14:paraId="6C230B69"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1779BB5A"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Responses posted in the discussion may lack effective professional communication.</w:t>
            </w:r>
          </w:p>
          <w:p w14:paraId="34151714"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28233AA0"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Responses to faculty questions are somewhat answered, if posed.</w:t>
            </w:r>
          </w:p>
          <w:p w14:paraId="6A8CD63A"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38036190"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 may lack clear, concise opinions and ideas, and a few or no credible sources are cited.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4C299C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0 </w:t>
            </w:r>
            <w:r w:rsidRPr="00546DF7">
              <w:rPr>
                <w:rFonts w:ascii="inherit" w:eastAsia="Times New Roman" w:hAnsi="inherit" w:cs="Arial"/>
                <w:color w:val="666666"/>
                <w:bdr w:val="none" w:sz="0" w:space="0" w:color="auto" w:frame="1"/>
              </w:rPr>
              <w:t>(0%)</w:t>
            </w:r>
            <w:r w:rsidRPr="00546DF7">
              <w:rPr>
                <w:rFonts w:ascii="Arial" w:eastAsia="Times New Roman" w:hAnsi="Arial" w:cs="Arial"/>
                <w:color w:val="444444"/>
                <w:sz w:val="24"/>
                <w:szCs w:val="24"/>
              </w:rPr>
              <w:t> - 12 </w:t>
            </w:r>
            <w:r w:rsidRPr="00546DF7">
              <w:rPr>
                <w:rFonts w:ascii="inherit" w:eastAsia="Times New Roman" w:hAnsi="inherit" w:cs="Arial"/>
                <w:color w:val="666666"/>
                <w:bdr w:val="none" w:sz="0" w:space="0" w:color="auto" w:frame="1"/>
              </w:rPr>
              <w:t>(12%)</w:t>
            </w:r>
          </w:p>
          <w:p w14:paraId="6891E6D7"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 may not be on topic and lacks depth.</w:t>
            </w:r>
          </w:p>
          <w:p w14:paraId="4051C303"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1BB31C10"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Responses posted in the discussion lack effective professional communication.</w:t>
            </w:r>
          </w:p>
          <w:p w14:paraId="414860B6"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10B30A39"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Responses to faculty questions are missing.</w:t>
            </w:r>
          </w:p>
          <w:p w14:paraId="3F9BF9F5"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5DD11042"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No credible sources are cited.</w:t>
            </w:r>
          </w:p>
        </w:tc>
      </w:tr>
      <w:tr w:rsidR="00546DF7" w:rsidRPr="00546DF7" w14:paraId="01EDDFB7" w14:textId="77777777" w:rsidTr="00546DF7">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44A61A45" w14:textId="2CBA29BA" w:rsidR="00546DF7" w:rsidRPr="00546DF7" w:rsidRDefault="00546DF7" w:rsidP="00546DF7">
            <w:pPr>
              <w:spacing w:after="0" w:line="240" w:lineRule="auto"/>
              <w:rPr>
                <w:rFonts w:ascii="inherit" w:eastAsia="Times New Roman" w:hAnsi="inherit" w:cs="Times New Roman"/>
                <w:b/>
                <w:bCs/>
                <w:color w:val="45586F"/>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26B8FBC4" w14:textId="2A26C75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tcPr>
          <w:p w14:paraId="1FF45912" w14:textId="7A477733" w:rsidR="00546DF7" w:rsidRPr="00546DF7" w:rsidRDefault="00546DF7" w:rsidP="00546DF7">
            <w:pPr>
              <w:spacing w:after="0" w:line="240" w:lineRule="auto"/>
              <w:rPr>
                <w:rFonts w:ascii="Arial" w:eastAsia="Times New Roman" w:hAnsi="Arial" w:cs="Arial"/>
                <w:color w:val="444444"/>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C09C02E"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12 </w:t>
            </w:r>
            <w:r w:rsidRPr="00546DF7">
              <w:rPr>
                <w:rFonts w:ascii="inherit" w:eastAsia="Times New Roman" w:hAnsi="inherit" w:cs="Arial"/>
                <w:color w:val="666666"/>
                <w:bdr w:val="none" w:sz="0" w:space="0" w:color="auto" w:frame="1"/>
              </w:rPr>
              <w:t>(12%)</w:t>
            </w:r>
            <w:r w:rsidRPr="00546DF7">
              <w:rPr>
                <w:rFonts w:ascii="Arial" w:eastAsia="Times New Roman" w:hAnsi="Arial" w:cs="Arial"/>
                <w:color w:val="444444"/>
                <w:sz w:val="24"/>
                <w:szCs w:val="24"/>
              </w:rPr>
              <w:t> - 13 </w:t>
            </w:r>
            <w:r w:rsidRPr="00546DF7">
              <w:rPr>
                <w:rFonts w:ascii="inherit" w:eastAsia="Times New Roman" w:hAnsi="inherit" w:cs="Arial"/>
                <w:color w:val="666666"/>
                <w:bdr w:val="none" w:sz="0" w:space="0" w:color="auto" w:frame="1"/>
              </w:rPr>
              <w:t>(13%)</w:t>
            </w:r>
          </w:p>
          <w:p w14:paraId="1D1EB13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 is on topic and may have some depth.</w:t>
            </w:r>
          </w:p>
          <w:p w14:paraId="3D80E18C"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1459808B"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lastRenderedPageBreak/>
              <w:t>Responses posted in the discussion may lack effective professional communication.</w:t>
            </w:r>
          </w:p>
          <w:p w14:paraId="48A50F51"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7F49607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Responses to faculty questions are somewhat answered, if posed.</w:t>
            </w:r>
          </w:p>
          <w:p w14:paraId="3D062DAA"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31129F69"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 may lack clear, concise opinions and ideas, and a few or no credible sources are cited.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27A520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lastRenderedPageBreak/>
              <w:t>0 </w:t>
            </w:r>
            <w:r w:rsidRPr="00546DF7">
              <w:rPr>
                <w:rFonts w:ascii="inherit" w:eastAsia="Times New Roman" w:hAnsi="inherit" w:cs="Arial"/>
                <w:color w:val="666666"/>
                <w:bdr w:val="none" w:sz="0" w:space="0" w:color="auto" w:frame="1"/>
              </w:rPr>
              <w:t>(0%)</w:t>
            </w:r>
            <w:r w:rsidRPr="00546DF7">
              <w:rPr>
                <w:rFonts w:ascii="Arial" w:eastAsia="Times New Roman" w:hAnsi="Arial" w:cs="Arial"/>
                <w:color w:val="444444"/>
                <w:sz w:val="24"/>
                <w:szCs w:val="24"/>
              </w:rPr>
              <w:t> - 11 </w:t>
            </w:r>
            <w:r w:rsidRPr="00546DF7">
              <w:rPr>
                <w:rFonts w:ascii="inherit" w:eastAsia="Times New Roman" w:hAnsi="inherit" w:cs="Arial"/>
                <w:color w:val="666666"/>
                <w:bdr w:val="none" w:sz="0" w:space="0" w:color="auto" w:frame="1"/>
              </w:rPr>
              <w:t>(11%)</w:t>
            </w:r>
          </w:p>
          <w:p w14:paraId="19A93940"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 may not be on topic and lacks depth.</w:t>
            </w:r>
          </w:p>
          <w:p w14:paraId="0C05FEE8"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5D10B5AA"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lastRenderedPageBreak/>
              <w:t>Responses posted in the discussion lack effective professional communication.</w:t>
            </w:r>
          </w:p>
          <w:p w14:paraId="65161B1D"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1C1B1801"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Responses to faculty questions are missing.</w:t>
            </w:r>
          </w:p>
          <w:p w14:paraId="5674AA7D" w14:textId="77777777" w:rsidR="00546DF7" w:rsidRPr="00546DF7" w:rsidRDefault="00546DF7" w:rsidP="00546DF7">
            <w:pPr>
              <w:spacing w:after="0" w:line="240" w:lineRule="auto"/>
              <w:rPr>
                <w:rFonts w:ascii="inherit" w:eastAsia="Times New Roman" w:hAnsi="inherit" w:cs="Arial"/>
                <w:color w:val="444444"/>
                <w:sz w:val="24"/>
                <w:szCs w:val="24"/>
              </w:rPr>
            </w:pPr>
            <w:r w:rsidRPr="00546DF7">
              <w:rPr>
                <w:rFonts w:ascii="inherit" w:eastAsia="Times New Roman" w:hAnsi="inherit" w:cs="Arial"/>
                <w:color w:val="444444"/>
                <w:sz w:val="24"/>
                <w:szCs w:val="24"/>
              </w:rPr>
              <w:t> </w:t>
            </w:r>
          </w:p>
          <w:p w14:paraId="54BD6C3A"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No credible sources are cited.</w:t>
            </w:r>
          </w:p>
        </w:tc>
      </w:tr>
      <w:tr w:rsidR="00546DF7" w:rsidRPr="00546DF7" w14:paraId="026E5EEE" w14:textId="77777777" w:rsidTr="00546DF7">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1DAC1F83" w14:textId="7CDF853B" w:rsidR="00546DF7" w:rsidRPr="00546DF7" w:rsidRDefault="00546DF7" w:rsidP="00546DF7">
            <w:pPr>
              <w:spacing w:after="0" w:line="240" w:lineRule="auto"/>
              <w:rPr>
                <w:rFonts w:ascii="inherit" w:eastAsia="Times New Roman" w:hAnsi="inherit" w:cs="Times New Roman"/>
                <w:b/>
                <w:bCs/>
                <w:color w:val="45586F"/>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4EEF045" w14:textId="26071F46" w:rsidR="00546DF7" w:rsidRPr="00546DF7" w:rsidRDefault="00546DF7" w:rsidP="00546DF7">
            <w:pPr>
              <w:spacing w:after="0" w:line="240" w:lineRule="auto"/>
              <w:rPr>
                <w:rFonts w:ascii="Arial" w:eastAsia="Times New Roman" w:hAnsi="Arial" w:cs="Arial"/>
                <w:color w:val="444444"/>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D846182" w14:textId="22B4D744" w:rsidR="00546DF7" w:rsidRPr="00546DF7" w:rsidRDefault="00546DF7" w:rsidP="00546DF7">
            <w:pPr>
              <w:spacing w:after="0" w:line="240" w:lineRule="auto"/>
              <w:rPr>
                <w:rFonts w:ascii="Arial" w:eastAsia="Times New Roman" w:hAnsi="Arial" w:cs="Arial"/>
                <w:color w:val="444444"/>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A9D74EA"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0 </w:t>
            </w:r>
            <w:r w:rsidRPr="00546DF7">
              <w:rPr>
                <w:rFonts w:ascii="inherit" w:eastAsia="Times New Roman" w:hAnsi="inherit" w:cs="Arial"/>
                <w:color w:val="666666"/>
                <w:bdr w:val="none" w:sz="0" w:space="0" w:color="auto" w:frame="1"/>
              </w:rPr>
              <w:t>(0%)</w:t>
            </w:r>
            <w:r w:rsidRPr="00546DF7">
              <w:rPr>
                <w:rFonts w:ascii="Arial" w:eastAsia="Times New Roman" w:hAnsi="Arial" w:cs="Arial"/>
                <w:color w:val="444444"/>
                <w:sz w:val="24"/>
                <w:szCs w:val="24"/>
              </w:rPr>
              <w:t> - 0 </w:t>
            </w:r>
            <w:r w:rsidRPr="00546DF7">
              <w:rPr>
                <w:rFonts w:ascii="inherit" w:eastAsia="Times New Roman" w:hAnsi="inherit" w:cs="Arial"/>
                <w:color w:val="666666"/>
                <w:bdr w:val="none" w:sz="0" w:space="0" w:color="auto" w:frame="1"/>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59B3A29"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0 </w:t>
            </w:r>
            <w:r w:rsidRPr="00546DF7">
              <w:rPr>
                <w:rFonts w:ascii="inherit" w:eastAsia="Times New Roman" w:hAnsi="inherit" w:cs="Arial"/>
                <w:color w:val="666666"/>
                <w:bdr w:val="none" w:sz="0" w:space="0" w:color="auto" w:frame="1"/>
              </w:rPr>
              <w:t>(0%)</w:t>
            </w:r>
            <w:r w:rsidRPr="00546DF7">
              <w:rPr>
                <w:rFonts w:ascii="Arial" w:eastAsia="Times New Roman" w:hAnsi="Arial" w:cs="Arial"/>
                <w:color w:val="444444"/>
                <w:sz w:val="24"/>
                <w:szCs w:val="24"/>
              </w:rPr>
              <w:t> - 0 </w:t>
            </w:r>
            <w:r w:rsidRPr="00546DF7">
              <w:rPr>
                <w:rFonts w:ascii="inherit" w:eastAsia="Times New Roman" w:hAnsi="inherit" w:cs="Arial"/>
                <w:color w:val="666666"/>
                <w:bdr w:val="none" w:sz="0" w:space="0" w:color="auto" w:frame="1"/>
              </w:rPr>
              <w:t>(0%)</w:t>
            </w:r>
          </w:p>
          <w:p w14:paraId="2F12E1D4" w14:textId="77777777" w:rsidR="00546DF7" w:rsidRPr="00546DF7" w:rsidRDefault="00546DF7" w:rsidP="00546DF7">
            <w:pPr>
              <w:spacing w:after="0" w:line="240" w:lineRule="auto"/>
              <w:rPr>
                <w:rFonts w:ascii="Arial" w:eastAsia="Times New Roman" w:hAnsi="Arial" w:cs="Arial"/>
                <w:color w:val="444444"/>
                <w:sz w:val="24"/>
                <w:szCs w:val="24"/>
              </w:rPr>
            </w:pPr>
            <w:r w:rsidRPr="00546DF7">
              <w:rPr>
                <w:rFonts w:ascii="Arial" w:eastAsia="Times New Roman" w:hAnsi="Arial" w:cs="Arial"/>
                <w:color w:val="444444"/>
                <w:sz w:val="24"/>
                <w:szCs w:val="24"/>
              </w:rPr>
              <w:t>Does not meet requirements for participation by posting on 3 different days.</w:t>
            </w:r>
          </w:p>
        </w:tc>
      </w:tr>
      <w:tr w:rsidR="00546DF7" w:rsidRPr="00546DF7" w14:paraId="30F75058" w14:textId="77777777" w:rsidTr="00546DF7">
        <w:trPr>
          <w:gridBefore w:val="1"/>
          <w:tblCellSpacing w:w="15" w:type="dxa"/>
        </w:trPr>
        <w:tc>
          <w:tcPr>
            <w:tcW w:w="0" w:type="auto"/>
            <w:gridSpan w:val="6"/>
            <w:tcBorders>
              <w:top w:val="single" w:sz="6" w:space="0" w:color="CCCCCC"/>
              <w:left w:val="single" w:sz="6" w:space="0" w:color="DDDDDD"/>
              <w:bottom w:val="single" w:sz="6" w:space="0" w:color="DDDDDD"/>
              <w:right w:val="single" w:sz="6" w:space="0" w:color="DDDDDD"/>
            </w:tcBorders>
            <w:shd w:val="clear" w:color="auto" w:fill="F1F1F1"/>
            <w:tcMar>
              <w:top w:w="135" w:type="dxa"/>
              <w:left w:w="180" w:type="dxa"/>
              <w:bottom w:w="135" w:type="dxa"/>
              <w:right w:w="180" w:type="dxa"/>
            </w:tcMar>
            <w:hideMark/>
          </w:tcPr>
          <w:p w14:paraId="5F3C8CED" w14:textId="78436174" w:rsidR="00546DF7" w:rsidRPr="00546DF7" w:rsidRDefault="00546DF7" w:rsidP="00546DF7">
            <w:pPr>
              <w:spacing w:after="0" w:line="240" w:lineRule="auto"/>
              <w:rPr>
                <w:rFonts w:ascii="inherit" w:eastAsia="Times New Roman" w:hAnsi="inherit" w:cs="Times New Roman"/>
                <w:b/>
                <w:bCs/>
                <w:color w:val="45586F"/>
                <w:sz w:val="24"/>
                <w:szCs w:val="24"/>
              </w:rPr>
            </w:pPr>
          </w:p>
        </w:tc>
      </w:tr>
    </w:tbl>
    <w:p w14:paraId="41DC7741" w14:textId="77777777" w:rsidR="00546DF7" w:rsidRPr="00546DF7" w:rsidRDefault="00546DF7">
      <w:pPr>
        <w:rPr>
          <w:color w:val="2F5496" w:themeColor="accent1" w:themeShade="BF"/>
        </w:rPr>
      </w:pPr>
    </w:p>
    <w:sectPr w:rsidR="00546DF7" w:rsidRPr="00546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0AE8"/>
    <w:multiLevelType w:val="multilevel"/>
    <w:tmpl w:val="4E82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40813"/>
    <w:multiLevelType w:val="multilevel"/>
    <w:tmpl w:val="DE4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55EC3"/>
    <w:multiLevelType w:val="multilevel"/>
    <w:tmpl w:val="3C6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2394B"/>
    <w:multiLevelType w:val="multilevel"/>
    <w:tmpl w:val="5C72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F7"/>
    <w:rsid w:val="00287367"/>
    <w:rsid w:val="00546DF7"/>
    <w:rsid w:val="00603155"/>
    <w:rsid w:val="00D0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CAA2"/>
  <w15:chartTrackingRefBased/>
  <w15:docId w15:val="{89F59BB5-E504-4D17-A2EB-DD788415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firstpagetitle">
    <w:name w:val="apafirstpagetitle"/>
    <w:basedOn w:val="Normal"/>
    <w:rsid w:val="00287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7367"/>
  </w:style>
  <w:style w:type="paragraph" w:customStyle="1" w:styleId="apa">
    <w:name w:val="apa"/>
    <w:basedOn w:val="Normal"/>
    <w:rsid w:val="00287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areferencesectionheading">
    <w:name w:val="apareferencesectionheading"/>
    <w:basedOn w:val="Normal"/>
    <w:rsid w:val="00287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areference">
    <w:name w:val="apareference"/>
    <w:basedOn w:val="Normal"/>
    <w:rsid w:val="002873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7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5942">
      <w:bodyDiv w:val="1"/>
      <w:marLeft w:val="0"/>
      <w:marRight w:val="0"/>
      <w:marTop w:val="0"/>
      <w:marBottom w:val="0"/>
      <w:divBdr>
        <w:top w:val="none" w:sz="0" w:space="0" w:color="auto"/>
        <w:left w:val="none" w:sz="0" w:space="0" w:color="auto"/>
        <w:bottom w:val="none" w:sz="0" w:space="0" w:color="auto"/>
        <w:right w:val="none" w:sz="0" w:space="0" w:color="auto"/>
      </w:divBdr>
      <w:divsChild>
        <w:div w:id="1505821785">
          <w:marLeft w:val="0"/>
          <w:marRight w:val="0"/>
          <w:marTop w:val="0"/>
          <w:marBottom w:val="0"/>
          <w:divBdr>
            <w:top w:val="none" w:sz="0" w:space="0" w:color="auto"/>
            <w:left w:val="none" w:sz="0" w:space="0" w:color="auto"/>
            <w:bottom w:val="none" w:sz="0" w:space="0" w:color="auto"/>
            <w:right w:val="none" w:sz="0" w:space="0" w:color="auto"/>
          </w:divBdr>
          <w:divsChild>
            <w:div w:id="1555845852">
              <w:marLeft w:val="0"/>
              <w:marRight w:val="90"/>
              <w:marTop w:val="0"/>
              <w:marBottom w:val="0"/>
              <w:divBdr>
                <w:top w:val="none" w:sz="0" w:space="0" w:color="auto"/>
                <w:left w:val="none" w:sz="0" w:space="0" w:color="auto"/>
                <w:bottom w:val="none" w:sz="0" w:space="0" w:color="auto"/>
                <w:right w:val="none" w:sz="0" w:space="0" w:color="auto"/>
              </w:divBdr>
            </w:div>
            <w:div w:id="1784420256">
              <w:marLeft w:val="0"/>
              <w:marRight w:val="0"/>
              <w:marTop w:val="75"/>
              <w:marBottom w:val="0"/>
              <w:divBdr>
                <w:top w:val="none" w:sz="0" w:space="0" w:color="auto"/>
                <w:left w:val="none" w:sz="0" w:space="0" w:color="auto"/>
                <w:bottom w:val="none" w:sz="0" w:space="0" w:color="auto"/>
                <w:right w:val="none" w:sz="0" w:space="0" w:color="auto"/>
              </w:divBdr>
            </w:div>
          </w:divsChild>
        </w:div>
        <w:div w:id="43797126">
          <w:marLeft w:val="0"/>
          <w:marRight w:val="0"/>
          <w:marTop w:val="0"/>
          <w:marBottom w:val="0"/>
          <w:divBdr>
            <w:top w:val="none" w:sz="0" w:space="0" w:color="auto"/>
            <w:left w:val="none" w:sz="0" w:space="0" w:color="auto"/>
            <w:bottom w:val="none" w:sz="0" w:space="0" w:color="auto"/>
            <w:right w:val="none" w:sz="0" w:space="0" w:color="auto"/>
          </w:divBdr>
          <w:divsChild>
            <w:div w:id="835266376">
              <w:marLeft w:val="0"/>
              <w:marRight w:val="0"/>
              <w:marTop w:val="0"/>
              <w:marBottom w:val="0"/>
              <w:divBdr>
                <w:top w:val="none" w:sz="0" w:space="0" w:color="auto"/>
                <w:left w:val="none" w:sz="0" w:space="0" w:color="auto"/>
                <w:bottom w:val="none" w:sz="0" w:space="0" w:color="auto"/>
                <w:right w:val="none" w:sz="0" w:space="0" w:color="auto"/>
              </w:divBdr>
              <w:divsChild>
                <w:div w:id="2037464026">
                  <w:marLeft w:val="0"/>
                  <w:marRight w:val="0"/>
                  <w:marTop w:val="0"/>
                  <w:marBottom w:val="0"/>
                  <w:divBdr>
                    <w:top w:val="none" w:sz="0" w:space="0" w:color="auto"/>
                    <w:left w:val="none" w:sz="0" w:space="0" w:color="auto"/>
                    <w:bottom w:val="none" w:sz="0" w:space="0" w:color="auto"/>
                    <w:right w:val="none" w:sz="0" w:space="0" w:color="auto"/>
                  </w:divBdr>
                  <w:divsChild>
                    <w:div w:id="1987971559">
                      <w:marLeft w:val="0"/>
                      <w:marRight w:val="0"/>
                      <w:marTop w:val="0"/>
                      <w:marBottom w:val="0"/>
                      <w:divBdr>
                        <w:top w:val="none" w:sz="0" w:space="0" w:color="auto"/>
                        <w:left w:val="none" w:sz="0" w:space="0" w:color="auto"/>
                        <w:bottom w:val="none" w:sz="0" w:space="0" w:color="auto"/>
                        <w:right w:val="none" w:sz="0" w:space="0" w:color="auto"/>
                      </w:divBdr>
                      <w:divsChild>
                        <w:div w:id="1990016851">
                          <w:marLeft w:val="-180"/>
                          <w:marRight w:val="-180"/>
                          <w:marTop w:val="0"/>
                          <w:marBottom w:val="0"/>
                          <w:divBdr>
                            <w:top w:val="none" w:sz="0" w:space="0" w:color="auto"/>
                            <w:left w:val="none" w:sz="0" w:space="0" w:color="auto"/>
                            <w:bottom w:val="none" w:sz="0" w:space="0" w:color="auto"/>
                            <w:right w:val="none" w:sz="0" w:space="0" w:color="auto"/>
                          </w:divBdr>
                          <w:divsChild>
                            <w:div w:id="1551648079">
                              <w:marLeft w:val="60"/>
                              <w:marRight w:val="60"/>
                              <w:marTop w:val="0"/>
                              <w:marBottom w:val="60"/>
                              <w:divBdr>
                                <w:top w:val="none" w:sz="0" w:space="0" w:color="auto"/>
                                <w:left w:val="none" w:sz="0" w:space="0" w:color="auto"/>
                                <w:bottom w:val="none" w:sz="0" w:space="0" w:color="auto"/>
                                <w:right w:val="none" w:sz="0" w:space="0" w:color="auto"/>
                              </w:divBdr>
                            </w:div>
                            <w:div w:id="1918902934">
                              <w:marLeft w:val="0"/>
                              <w:marRight w:val="75"/>
                              <w:marTop w:val="225"/>
                              <w:marBottom w:val="0"/>
                              <w:divBdr>
                                <w:top w:val="none" w:sz="0" w:space="0" w:color="auto"/>
                                <w:left w:val="none" w:sz="0" w:space="0" w:color="auto"/>
                                <w:bottom w:val="none" w:sz="0" w:space="0" w:color="auto"/>
                                <w:right w:val="none" w:sz="0" w:space="0" w:color="auto"/>
                              </w:divBdr>
                              <w:divsChild>
                                <w:div w:id="950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8206">
                      <w:marLeft w:val="0"/>
                      <w:marRight w:val="0"/>
                      <w:marTop w:val="0"/>
                      <w:marBottom w:val="150"/>
                      <w:divBdr>
                        <w:top w:val="none" w:sz="0" w:space="0" w:color="auto"/>
                        <w:left w:val="none" w:sz="0" w:space="0" w:color="auto"/>
                        <w:bottom w:val="none" w:sz="0" w:space="0" w:color="auto"/>
                        <w:right w:val="none" w:sz="0" w:space="0" w:color="auto"/>
                      </w:divBdr>
                      <w:divsChild>
                        <w:div w:id="2036613250">
                          <w:marLeft w:val="0"/>
                          <w:marRight w:val="0"/>
                          <w:marTop w:val="0"/>
                          <w:marBottom w:val="0"/>
                          <w:divBdr>
                            <w:top w:val="single" w:sz="6" w:space="0" w:color="DDDDDD"/>
                            <w:left w:val="single" w:sz="6" w:space="0" w:color="DDDDDD"/>
                            <w:bottom w:val="single" w:sz="6" w:space="0" w:color="DDDDDD"/>
                            <w:right w:val="single" w:sz="6" w:space="0" w:color="DDDDDD"/>
                          </w:divBdr>
                          <w:divsChild>
                            <w:div w:id="582762080">
                              <w:marLeft w:val="0"/>
                              <w:marRight w:val="0"/>
                              <w:marTop w:val="0"/>
                              <w:marBottom w:val="0"/>
                              <w:divBdr>
                                <w:top w:val="none" w:sz="0" w:space="0" w:color="auto"/>
                                <w:left w:val="none" w:sz="0" w:space="0" w:color="auto"/>
                                <w:bottom w:val="none" w:sz="0" w:space="0" w:color="auto"/>
                                <w:right w:val="none" w:sz="0" w:space="0" w:color="auto"/>
                              </w:divBdr>
                              <w:divsChild>
                                <w:div w:id="556936790">
                                  <w:marLeft w:val="0"/>
                                  <w:marRight w:val="0"/>
                                  <w:marTop w:val="0"/>
                                  <w:marBottom w:val="0"/>
                                  <w:divBdr>
                                    <w:top w:val="none" w:sz="0" w:space="0" w:color="auto"/>
                                    <w:left w:val="none" w:sz="0" w:space="0" w:color="auto"/>
                                    <w:bottom w:val="none" w:sz="0" w:space="0" w:color="auto"/>
                                    <w:right w:val="none" w:sz="0" w:space="0" w:color="auto"/>
                                  </w:divBdr>
                                </w:div>
                              </w:divsChild>
                            </w:div>
                            <w:div w:id="166139110">
                              <w:marLeft w:val="0"/>
                              <w:marRight w:val="0"/>
                              <w:marTop w:val="0"/>
                              <w:marBottom w:val="0"/>
                              <w:divBdr>
                                <w:top w:val="none" w:sz="0" w:space="0" w:color="auto"/>
                                <w:left w:val="none" w:sz="0" w:space="0" w:color="auto"/>
                                <w:bottom w:val="none" w:sz="0" w:space="0" w:color="auto"/>
                                <w:right w:val="none" w:sz="0" w:space="0" w:color="auto"/>
                              </w:divBdr>
                            </w:div>
                            <w:div w:id="1954366018">
                              <w:marLeft w:val="0"/>
                              <w:marRight w:val="0"/>
                              <w:marTop w:val="0"/>
                              <w:marBottom w:val="0"/>
                              <w:divBdr>
                                <w:top w:val="none" w:sz="0" w:space="0" w:color="auto"/>
                                <w:left w:val="none" w:sz="0" w:space="0" w:color="auto"/>
                                <w:bottom w:val="none" w:sz="0" w:space="0" w:color="auto"/>
                                <w:right w:val="none" w:sz="0" w:space="0" w:color="auto"/>
                              </w:divBdr>
                              <w:divsChild>
                                <w:div w:id="1490554881">
                                  <w:marLeft w:val="0"/>
                                  <w:marRight w:val="0"/>
                                  <w:marTop w:val="0"/>
                                  <w:marBottom w:val="0"/>
                                  <w:divBdr>
                                    <w:top w:val="none" w:sz="0" w:space="0" w:color="auto"/>
                                    <w:left w:val="none" w:sz="0" w:space="0" w:color="auto"/>
                                    <w:bottom w:val="none" w:sz="0" w:space="0" w:color="auto"/>
                                    <w:right w:val="none" w:sz="0" w:space="0" w:color="auto"/>
                                  </w:divBdr>
                                </w:div>
                              </w:divsChild>
                            </w:div>
                            <w:div w:id="2112780852">
                              <w:marLeft w:val="0"/>
                              <w:marRight w:val="0"/>
                              <w:marTop w:val="0"/>
                              <w:marBottom w:val="0"/>
                              <w:divBdr>
                                <w:top w:val="none" w:sz="0" w:space="0" w:color="auto"/>
                                <w:left w:val="none" w:sz="0" w:space="0" w:color="auto"/>
                                <w:bottom w:val="none" w:sz="0" w:space="0" w:color="auto"/>
                                <w:right w:val="none" w:sz="0" w:space="0" w:color="auto"/>
                              </w:divBdr>
                            </w:div>
                            <w:div w:id="298805277">
                              <w:marLeft w:val="0"/>
                              <w:marRight w:val="0"/>
                              <w:marTop w:val="0"/>
                              <w:marBottom w:val="0"/>
                              <w:divBdr>
                                <w:top w:val="none" w:sz="0" w:space="0" w:color="auto"/>
                                <w:left w:val="none" w:sz="0" w:space="0" w:color="auto"/>
                                <w:bottom w:val="none" w:sz="0" w:space="0" w:color="auto"/>
                                <w:right w:val="none" w:sz="0" w:space="0" w:color="auto"/>
                              </w:divBdr>
                              <w:divsChild>
                                <w:div w:id="1313872154">
                                  <w:marLeft w:val="0"/>
                                  <w:marRight w:val="0"/>
                                  <w:marTop w:val="0"/>
                                  <w:marBottom w:val="0"/>
                                  <w:divBdr>
                                    <w:top w:val="none" w:sz="0" w:space="0" w:color="auto"/>
                                    <w:left w:val="none" w:sz="0" w:space="0" w:color="auto"/>
                                    <w:bottom w:val="none" w:sz="0" w:space="0" w:color="auto"/>
                                    <w:right w:val="none" w:sz="0" w:space="0" w:color="auto"/>
                                  </w:divBdr>
                                </w:div>
                              </w:divsChild>
                            </w:div>
                            <w:div w:id="915214522">
                              <w:marLeft w:val="0"/>
                              <w:marRight w:val="0"/>
                              <w:marTop w:val="0"/>
                              <w:marBottom w:val="0"/>
                              <w:divBdr>
                                <w:top w:val="none" w:sz="0" w:space="0" w:color="auto"/>
                                <w:left w:val="none" w:sz="0" w:space="0" w:color="auto"/>
                                <w:bottom w:val="none" w:sz="0" w:space="0" w:color="auto"/>
                                <w:right w:val="none" w:sz="0" w:space="0" w:color="auto"/>
                              </w:divBdr>
                            </w:div>
                            <w:div w:id="1882353881">
                              <w:marLeft w:val="0"/>
                              <w:marRight w:val="0"/>
                              <w:marTop w:val="0"/>
                              <w:marBottom w:val="0"/>
                              <w:divBdr>
                                <w:top w:val="none" w:sz="0" w:space="0" w:color="auto"/>
                                <w:left w:val="none" w:sz="0" w:space="0" w:color="auto"/>
                                <w:bottom w:val="none" w:sz="0" w:space="0" w:color="auto"/>
                                <w:right w:val="none" w:sz="0" w:space="0" w:color="auto"/>
                              </w:divBdr>
                              <w:divsChild>
                                <w:div w:id="1152723073">
                                  <w:marLeft w:val="0"/>
                                  <w:marRight w:val="0"/>
                                  <w:marTop w:val="0"/>
                                  <w:marBottom w:val="0"/>
                                  <w:divBdr>
                                    <w:top w:val="none" w:sz="0" w:space="0" w:color="auto"/>
                                    <w:left w:val="none" w:sz="0" w:space="0" w:color="auto"/>
                                    <w:bottom w:val="none" w:sz="0" w:space="0" w:color="auto"/>
                                    <w:right w:val="none" w:sz="0" w:space="0" w:color="auto"/>
                                  </w:divBdr>
                                </w:div>
                              </w:divsChild>
                            </w:div>
                            <w:div w:id="1836611065">
                              <w:marLeft w:val="0"/>
                              <w:marRight w:val="0"/>
                              <w:marTop w:val="0"/>
                              <w:marBottom w:val="0"/>
                              <w:divBdr>
                                <w:top w:val="none" w:sz="0" w:space="0" w:color="auto"/>
                                <w:left w:val="none" w:sz="0" w:space="0" w:color="auto"/>
                                <w:bottom w:val="none" w:sz="0" w:space="0" w:color="auto"/>
                                <w:right w:val="none" w:sz="0" w:space="0" w:color="auto"/>
                              </w:divBdr>
                            </w:div>
                            <w:div w:id="159003602">
                              <w:marLeft w:val="0"/>
                              <w:marRight w:val="0"/>
                              <w:marTop w:val="0"/>
                              <w:marBottom w:val="0"/>
                              <w:divBdr>
                                <w:top w:val="none" w:sz="0" w:space="0" w:color="auto"/>
                                <w:left w:val="none" w:sz="0" w:space="0" w:color="auto"/>
                                <w:bottom w:val="none" w:sz="0" w:space="0" w:color="auto"/>
                                <w:right w:val="none" w:sz="0" w:space="0" w:color="auto"/>
                              </w:divBdr>
                              <w:divsChild>
                                <w:div w:id="162361993">
                                  <w:marLeft w:val="0"/>
                                  <w:marRight w:val="0"/>
                                  <w:marTop w:val="0"/>
                                  <w:marBottom w:val="0"/>
                                  <w:divBdr>
                                    <w:top w:val="none" w:sz="0" w:space="0" w:color="auto"/>
                                    <w:left w:val="none" w:sz="0" w:space="0" w:color="auto"/>
                                    <w:bottom w:val="none" w:sz="0" w:space="0" w:color="auto"/>
                                    <w:right w:val="none" w:sz="0" w:space="0" w:color="auto"/>
                                  </w:divBdr>
                                </w:div>
                              </w:divsChild>
                            </w:div>
                            <w:div w:id="233005898">
                              <w:marLeft w:val="0"/>
                              <w:marRight w:val="0"/>
                              <w:marTop w:val="0"/>
                              <w:marBottom w:val="0"/>
                              <w:divBdr>
                                <w:top w:val="none" w:sz="0" w:space="0" w:color="auto"/>
                                <w:left w:val="none" w:sz="0" w:space="0" w:color="auto"/>
                                <w:bottom w:val="none" w:sz="0" w:space="0" w:color="auto"/>
                                <w:right w:val="none" w:sz="0" w:space="0" w:color="auto"/>
                              </w:divBdr>
                            </w:div>
                            <w:div w:id="1669360621">
                              <w:marLeft w:val="0"/>
                              <w:marRight w:val="0"/>
                              <w:marTop w:val="0"/>
                              <w:marBottom w:val="0"/>
                              <w:divBdr>
                                <w:top w:val="none" w:sz="0" w:space="0" w:color="auto"/>
                                <w:left w:val="none" w:sz="0" w:space="0" w:color="auto"/>
                                <w:bottom w:val="none" w:sz="0" w:space="0" w:color="auto"/>
                                <w:right w:val="none" w:sz="0" w:space="0" w:color="auto"/>
                              </w:divBdr>
                              <w:divsChild>
                                <w:div w:id="832332469">
                                  <w:marLeft w:val="0"/>
                                  <w:marRight w:val="0"/>
                                  <w:marTop w:val="0"/>
                                  <w:marBottom w:val="0"/>
                                  <w:divBdr>
                                    <w:top w:val="none" w:sz="0" w:space="0" w:color="auto"/>
                                    <w:left w:val="none" w:sz="0" w:space="0" w:color="auto"/>
                                    <w:bottom w:val="none" w:sz="0" w:space="0" w:color="auto"/>
                                    <w:right w:val="none" w:sz="0" w:space="0" w:color="auto"/>
                                  </w:divBdr>
                                </w:div>
                              </w:divsChild>
                            </w:div>
                            <w:div w:id="1130823859">
                              <w:marLeft w:val="0"/>
                              <w:marRight w:val="0"/>
                              <w:marTop w:val="0"/>
                              <w:marBottom w:val="0"/>
                              <w:divBdr>
                                <w:top w:val="none" w:sz="0" w:space="0" w:color="auto"/>
                                <w:left w:val="none" w:sz="0" w:space="0" w:color="auto"/>
                                <w:bottom w:val="none" w:sz="0" w:space="0" w:color="auto"/>
                                <w:right w:val="none" w:sz="0" w:space="0" w:color="auto"/>
                              </w:divBdr>
                              <w:divsChild>
                                <w:div w:id="349912971">
                                  <w:marLeft w:val="0"/>
                                  <w:marRight w:val="0"/>
                                  <w:marTop w:val="0"/>
                                  <w:marBottom w:val="0"/>
                                  <w:divBdr>
                                    <w:top w:val="none" w:sz="0" w:space="0" w:color="auto"/>
                                    <w:left w:val="none" w:sz="0" w:space="0" w:color="auto"/>
                                    <w:bottom w:val="none" w:sz="0" w:space="0" w:color="auto"/>
                                    <w:right w:val="none" w:sz="0" w:space="0" w:color="auto"/>
                                  </w:divBdr>
                                </w:div>
                              </w:divsChild>
                            </w:div>
                            <w:div w:id="549537343">
                              <w:marLeft w:val="0"/>
                              <w:marRight w:val="0"/>
                              <w:marTop w:val="0"/>
                              <w:marBottom w:val="0"/>
                              <w:divBdr>
                                <w:top w:val="none" w:sz="0" w:space="0" w:color="auto"/>
                                <w:left w:val="none" w:sz="0" w:space="0" w:color="auto"/>
                                <w:bottom w:val="none" w:sz="0" w:space="0" w:color="auto"/>
                                <w:right w:val="none" w:sz="0" w:space="0" w:color="auto"/>
                              </w:divBdr>
                              <w:divsChild>
                                <w:div w:id="1535726332">
                                  <w:marLeft w:val="0"/>
                                  <w:marRight w:val="0"/>
                                  <w:marTop w:val="0"/>
                                  <w:marBottom w:val="0"/>
                                  <w:divBdr>
                                    <w:top w:val="none" w:sz="0" w:space="0" w:color="auto"/>
                                    <w:left w:val="none" w:sz="0" w:space="0" w:color="auto"/>
                                    <w:bottom w:val="none" w:sz="0" w:space="0" w:color="auto"/>
                                    <w:right w:val="none" w:sz="0" w:space="0" w:color="auto"/>
                                  </w:divBdr>
                                </w:div>
                              </w:divsChild>
                            </w:div>
                            <w:div w:id="2054113227">
                              <w:marLeft w:val="0"/>
                              <w:marRight w:val="0"/>
                              <w:marTop w:val="0"/>
                              <w:marBottom w:val="0"/>
                              <w:divBdr>
                                <w:top w:val="none" w:sz="0" w:space="0" w:color="auto"/>
                                <w:left w:val="none" w:sz="0" w:space="0" w:color="auto"/>
                                <w:bottom w:val="none" w:sz="0" w:space="0" w:color="auto"/>
                                <w:right w:val="none" w:sz="0" w:space="0" w:color="auto"/>
                              </w:divBdr>
                            </w:div>
                            <w:div w:id="1737051730">
                              <w:marLeft w:val="0"/>
                              <w:marRight w:val="0"/>
                              <w:marTop w:val="0"/>
                              <w:marBottom w:val="0"/>
                              <w:divBdr>
                                <w:top w:val="none" w:sz="0" w:space="0" w:color="auto"/>
                                <w:left w:val="none" w:sz="0" w:space="0" w:color="auto"/>
                                <w:bottom w:val="none" w:sz="0" w:space="0" w:color="auto"/>
                                <w:right w:val="none" w:sz="0" w:space="0" w:color="auto"/>
                              </w:divBdr>
                              <w:divsChild>
                                <w:div w:id="1129784675">
                                  <w:marLeft w:val="0"/>
                                  <w:marRight w:val="0"/>
                                  <w:marTop w:val="0"/>
                                  <w:marBottom w:val="0"/>
                                  <w:divBdr>
                                    <w:top w:val="none" w:sz="0" w:space="0" w:color="auto"/>
                                    <w:left w:val="none" w:sz="0" w:space="0" w:color="auto"/>
                                    <w:bottom w:val="none" w:sz="0" w:space="0" w:color="auto"/>
                                    <w:right w:val="none" w:sz="0" w:space="0" w:color="auto"/>
                                  </w:divBdr>
                                </w:div>
                              </w:divsChild>
                            </w:div>
                            <w:div w:id="1070537575">
                              <w:marLeft w:val="0"/>
                              <w:marRight w:val="0"/>
                              <w:marTop w:val="0"/>
                              <w:marBottom w:val="0"/>
                              <w:divBdr>
                                <w:top w:val="none" w:sz="0" w:space="0" w:color="auto"/>
                                <w:left w:val="none" w:sz="0" w:space="0" w:color="auto"/>
                                <w:bottom w:val="none" w:sz="0" w:space="0" w:color="auto"/>
                                <w:right w:val="none" w:sz="0" w:space="0" w:color="auto"/>
                              </w:divBdr>
                            </w:div>
                            <w:div w:id="542718114">
                              <w:marLeft w:val="0"/>
                              <w:marRight w:val="0"/>
                              <w:marTop w:val="0"/>
                              <w:marBottom w:val="0"/>
                              <w:divBdr>
                                <w:top w:val="none" w:sz="0" w:space="0" w:color="auto"/>
                                <w:left w:val="none" w:sz="0" w:space="0" w:color="auto"/>
                                <w:bottom w:val="none" w:sz="0" w:space="0" w:color="auto"/>
                                <w:right w:val="none" w:sz="0" w:space="0" w:color="auto"/>
                              </w:divBdr>
                              <w:divsChild>
                                <w:div w:id="1539704843">
                                  <w:marLeft w:val="0"/>
                                  <w:marRight w:val="0"/>
                                  <w:marTop w:val="0"/>
                                  <w:marBottom w:val="0"/>
                                  <w:divBdr>
                                    <w:top w:val="none" w:sz="0" w:space="0" w:color="auto"/>
                                    <w:left w:val="none" w:sz="0" w:space="0" w:color="auto"/>
                                    <w:bottom w:val="none" w:sz="0" w:space="0" w:color="auto"/>
                                    <w:right w:val="none" w:sz="0" w:space="0" w:color="auto"/>
                                  </w:divBdr>
                                </w:div>
                              </w:divsChild>
                            </w:div>
                            <w:div w:id="1060591309">
                              <w:marLeft w:val="0"/>
                              <w:marRight w:val="0"/>
                              <w:marTop w:val="0"/>
                              <w:marBottom w:val="0"/>
                              <w:divBdr>
                                <w:top w:val="none" w:sz="0" w:space="0" w:color="auto"/>
                                <w:left w:val="none" w:sz="0" w:space="0" w:color="auto"/>
                                <w:bottom w:val="none" w:sz="0" w:space="0" w:color="auto"/>
                                <w:right w:val="none" w:sz="0" w:space="0" w:color="auto"/>
                              </w:divBdr>
                            </w:div>
                            <w:div w:id="2012876054">
                              <w:marLeft w:val="0"/>
                              <w:marRight w:val="0"/>
                              <w:marTop w:val="0"/>
                              <w:marBottom w:val="0"/>
                              <w:divBdr>
                                <w:top w:val="none" w:sz="0" w:space="0" w:color="auto"/>
                                <w:left w:val="none" w:sz="0" w:space="0" w:color="auto"/>
                                <w:bottom w:val="none" w:sz="0" w:space="0" w:color="auto"/>
                                <w:right w:val="none" w:sz="0" w:space="0" w:color="auto"/>
                              </w:divBdr>
                              <w:divsChild>
                                <w:div w:id="490175870">
                                  <w:marLeft w:val="0"/>
                                  <w:marRight w:val="0"/>
                                  <w:marTop w:val="0"/>
                                  <w:marBottom w:val="0"/>
                                  <w:divBdr>
                                    <w:top w:val="none" w:sz="0" w:space="0" w:color="auto"/>
                                    <w:left w:val="none" w:sz="0" w:space="0" w:color="auto"/>
                                    <w:bottom w:val="none" w:sz="0" w:space="0" w:color="auto"/>
                                    <w:right w:val="none" w:sz="0" w:space="0" w:color="auto"/>
                                  </w:divBdr>
                                </w:div>
                              </w:divsChild>
                            </w:div>
                            <w:div w:id="392045529">
                              <w:marLeft w:val="0"/>
                              <w:marRight w:val="0"/>
                              <w:marTop w:val="0"/>
                              <w:marBottom w:val="0"/>
                              <w:divBdr>
                                <w:top w:val="none" w:sz="0" w:space="0" w:color="auto"/>
                                <w:left w:val="none" w:sz="0" w:space="0" w:color="auto"/>
                                <w:bottom w:val="none" w:sz="0" w:space="0" w:color="auto"/>
                                <w:right w:val="none" w:sz="0" w:space="0" w:color="auto"/>
                              </w:divBdr>
                            </w:div>
                            <w:div w:id="653487416">
                              <w:marLeft w:val="0"/>
                              <w:marRight w:val="0"/>
                              <w:marTop w:val="0"/>
                              <w:marBottom w:val="0"/>
                              <w:divBdr>
                                <w:top w:val="none" w:sz="0" w:space="0" w:color="auto"/>
                                <w:left w:val="none" w:sz="0" w:space="0" w:color="auto"/>
                                <w:bottom w:val="none" w:sz="0" w:space="0" w:color="auto"/>
                                <w:right w:val="none" w:sz="0" w:space="0" w:color="auto"/>
                              </w:divBdr>
                              <w:divsChild>
                                <w:div w:id="1286739060">
                                  <w:marLeft w:val="0"/>
                                  <w:marRight w:val="0"/>
                                  <w:marTop w:val="0"/>
                                  <w:marBottom w:val="0"/>
                                  <w:divBdr>
                                    <w:top w:val="none" w:sz="0" w:space="0" w:color="auto"/>
                                    <w:left w:val="none" w:sz="0" w:space="0" w:color="auto"/>
                                    <w:bottom w:val="none" w:sz="0" w:space="0" w:color="auto"/>
                                    <w:right w:val="none" w:sz="0" w:space="0" w:color="auto"/>
                                  </w:divBdr>
                                </w:div>
                              </w:divsChild>
                            </w:div>
                            <w:div w:id="367146279">
                              <w:marLeft w:val="0"/>
                              <w:marRight w:val="0"/>
                              <w:marTop w:val="0"/>
                              <w:marBottom w:val="0"/>
                              <w:divBdr>
                                <w:top w:val="none" w:sz="0" w:space="0" w:color="auto"/>
                                <w:left w:val="none" w:sz="0" w:space="0" w:color="auto"/>
                                <w:bottom w:val="none" w:sz="0" w:space="0" w:color="auto"/>
                                <w:right w:val="none" w:sz="0" w:space="0" w:color="auto"/>
                              </w:divBdr>
                            </w:div>
                            <w:div w:id="2097743024">
                              <w:marLeft w:val="0"/>
                              <w:marRight w:val="0"/>
                              <w:marTop w:val="0"/>
                              <w:marBottom w:val="0"/>
                              <w:divBdr>
                                <w:top w:val="none" w:sz="0" w:space="0" w:color="auto"/>
                                <w:left w:val="none" w:sz="0" w:space="0" w:color="auto"/>
                                <w:bottom w:val="none" w:sz="0" w:space="0" w:color="auto"/>
                                <w:right w:val="none" w:sz="0" w:space="0" w:color="auto"/>
                              </w:divBdr>
                              <w:divsChild>
                                <w:div w:id="1013411834">
                                  <w:marLeft w:val="0"/>
                                  <w:marRight w:val="0"/>
                                  <w:marTop w:val="0"/>
                                  <w:marBottom w:val="0"/>
                                  <w:divBdr>
                                    <w:top w:val="none" w:sz="0" w:space="0" w:color="auto"/>
                                    <w:left w:val="none" w:sz="0" w:space="0" w:color="auto"/>
                                    <w:bottom w:val="none" w:sz="0" w:space="0" w:color="auto"/>
                                    <w:right w:val="none" w:sz="0" w:space="0" w:color="auto"/>
                                  </w:divBdr>
                                </w:div>
                              </w:divsChild>
                            </w:div>
                            <w:div w:id="1675186613">
                              <w:marLeft w:val="0"/>
                              <w:marRight w:val="0"/>
                              <w:marTop w:val="0"/>
                              <w:marBottom w:val="0"/>
                              <w:divBdr>
                                <w:top w:val="none" w:sz="0" w:space="0" w:color="auto"/>
                                <w:left w:val="none" w:sz="0" w:space="0" w:color="auto"/>
                                <w:bottom w:val="none" w:sz="0" w:space="0" w:color="auto"/>
                                <w:right w:val="none" w:sz="0" w:space="0" w:color="auto"/>
                              </w:divBdr>
                            </w:div>
                            <w:div w:id="977760347">
                              <w:marLeft w:val="0"/>
                              <w:marRight w:val="0"/>
                              <w:marTop w:val="0"/>
                              <w:marBottom w:val="0"/>
                              <w:divBdr>
                                <w:top w:val="none" w:sz="0" w:space="0" w:color="auto"/>
                                <w:left w:val="none" w:sz="0" w:space="0" w:color="auto"/>
                                <w:bottom w:val="none" w:sz="0" w:space="0" w:color="auto"/>
                                <w:right w:val="none" w:sz="0" w:space="0" w:color="auto"/>
                              </w:divBdr>
                              <w:divsChild>
                                <w:div w:id="670989152">
                                  <w:marLeft w:val="0"/>
                                  <w:marRight w:val="0"/>
                                  <w:marTop w:val="0"/>
                                  <w:marBottom w:val="0"/>
                                  <w:divBdr>
                                    <w:top w:val="none" w:sz="0" w:space="0" w:color="auto"/>
                                    <w:left w:val="none" w:sz="0" w:space="0" w:color="auto"/>
                                    <w:bottom w:val="none" w:sz="0" w:space="0" w:color="auto"/>
                                    <w:right w:val="none" w:sz="0" w:space="0" w:color="auto"/>
                                  </w:divBdr>
                                </w:div>
                              </w:divsChild>
                            </w:div>
                            <w:div w:id="178274262">
                              <w:marLeft w:val="0"/>
                              <w:marRight w:val="0"/>
                              <w:marTop w:val="0"/>
                              <w:marBottom w:val="0"/>
                              <w:divBdr>
                                <w:top w:val="none" w:sz="0" w:space="0" w:color="auto"/>
                                <w:left w:val="none" w:sz="0" w:space="0" w:color="auto"/>
                                <w:bottom w:val="none" w:sz="0" w:space="0" w:color="auto"/>
                                <w:right w:val="none" w:sz="0" w:space="0" w:color="auto"/>
                              </w:divBdr>
                            </w:div>
                            <w:div w:id="1740177962">
                              <w:marLeft w:val="0"/>
                              <w:marRight w:val="0"/>
                              <w:marTop w:val="0"/>
                              <w:marBottom w:val="0"/>
                              <w:divBdr>
                                <w:top w:val="none" w:sz="0" w:space="0" w:color="auto"/>
                                <w:left w:val="none" w:sz="0" w:space="0" w:color="auto"/>
                                <w:bottom w:val="none" w:sz="0" w:space="0" w:color="auto"/>
                                <w:right w:val="none" w:sz="0" w:space="0" w:color="auto"/>
                              </w:divBdr>
                              <w:divsChild>
                                <w:div w:id="2144038625">
                                  <w:marLeft w:val="0"/>
                                  <w:marRight w:val="0"/>
                                  <w:marTop w:val="0"/>
                                  <w:marBottom w:val="0"/>
                                  <w:divBdr>
                                    <w:top w:val="none" w:sz="0" w:space="0" w:color="auto"/>
                                    <w:left w:val="none" w:sz="0" w:space="0" w:color="auto"/>
                                    <w:bottom w:val="none" w:sz="0" w:space="0" w:color="auto"/>
                                    <w:right w:val="none" w:sz="0" w:space="0" w:color="auto"/>
                                  </w:divBdr>
                                </w:div>
                              </w:divsChild>
                            </w:div>
                            <w:div w:id="346449724">
                              <w:marLeft w:val="0"/>
                              <w:marRight w:val="0"/>
                              <w:marTop w:val="0"/>
                              <w:marBottom w:val="0"/>
                              <w:divBdr>
                                <w:top w:val="none" w:sz="0" w:space="0" w:color="auto"/>
                                <w:left w:val="none" w:sz="0" w:space="0" w:color="auto"/>
                                <w:bottom w:val="none" w:sz="0" w:space="0" w:color="auto"/>
                                <w:right w:val="none" w:sz="0" w:space="0" w:color="auto"/>
                              </w:divBdr>
                            </w:div>
                            <w:div w:id="577789646">
                              <w:marLeft w:val="0"/>
                              <w:marRight w:val="0"/>
                              <w:marTop w:val="0"/>
                              <w:marBottom w:val="0"/>
                              <w:divBdr>
                                <w:top w:val="none" w:sz="0" w:space="0" w:color="auto"/>
                                <w:left w:val="none" w:sz="0" w:space="0" w:color="auto"/>
                                <w:bottom w:val="none" w:sz="0" w:space="0" w:color="auto"/>
                                <w:right w:val="none" w:sz="0" w:space="0" w:color="auto"/>
                              </w:divBdr>
                              <w:divsChild>
                                <w:div w:id="250941198">
                                  <w:marLeft w:val="0"/>
                                  <w:marRight w:val="0"/>
                                  <w:marTop w:val="0"/>
                                  <w:marBottom w:val="0"/>
                                  <w:divBdr>
                                    <w:top w:val="none" w:sz="0" w:space="0" w:color="auto"/>
                                    <w:left w:val="none" w:sz="0" w:space="0" w:color="auto"/>
                                    <w:bottom w:val="none" w:sz="0" w:space="0" w:color="auto"/>
                                    <w:right w:val="none" w:sz="0" w:space="0" w:color="auto"/>
                                  </w:divBdr>
                                </w:div>
                              </w:divsChild>
                            </w:div>
                            <w:div w:id="533352743">
                              <w:marLeft w:val="0"/>
                              <w:marRight w:val="0"/>
                              <w:marTop w:val="0"/>
                              <w:marBottom w:val="0"/>
                              <w:divBdr>
                                <w:top w:val="none" w:sz="0" w:space="0" w:color="auto"/>
                                <w:left w:val="none" w:sz="0" w:space="0" w:color="auto"/>
                                <w:bottom w:val="none" w:sz="0" w:space="0" w:color="auto"/>
                                <w:right w:val="none" w:sz="0" w:space="0" w:color="auto"/>
                              </w:divBdr>
                            </w:div>
                            <w:div w:id="1302884265">
                              <w:marLeft w:val="0"/>
                              <w:marRight w:val="0"/>
                              <w:marTop w:val="0"/>
                              <w:marBottom w:val="0"/>
                              <w:divBdr>
                                <w:top w:val="none" w:sz="0" w:space="0" w:color="auto"/>
                                <w:left w:val="none" w:sz="0" w:space="0" w:color="auto"/>
                                <w:bottom w:val="none" w:sz="0" w:space="0" w:color="auto"/>
                                <w:right w:val="none" w:sz="0" w:space="0" w:color="auto"/>
                              </w:divBdr>
                              <w:divsChild>
                                <w:div w:id="1585801595">
                                  <w:marLeft w:val="0"/>
                                  <w:marRight w:val="0"/>
                                  <w:marTop w:val="0"/>
                                  <w:marBottom w:val="0"/>
                                  <w:divBdr>
                                    <w:top w:val="none" w:sz="0" w:space="0" w:color="auto"/>
                                    <w:left w:val="none" w:sz="0" w:space="0" w:color="auto"/>
                                    <w:bottom w:val="none" w:sz="0" w:space="0" w:color="auto"/>
                                    <w:right w:val="none" w:sz="0" w:space="0" w:color="auto"/>
                                  </w:divBdr>
                                </w:div>
                              </w:divsChild>
                            </w:div>
                            <w:div w:id="1283532702">
                              <w:marLeft w:val="0"/>
                              <w:marRight w:val="0"/>
                              <w:marTop w:val="0"/>
                              <w:marBottom w:val="0"/>
                              <w:divBdr>
                                <w:top w:val="none" w:sz="0" w:space="0" w:color="auto"/>
                                <w:left w:val="none" w:sz="0" w:space="0" w:color="auto"/>
                                <w:bottom w:val="none" w:sz="0" w:space="0" w:color="auto"/>
                                <w:right w:val="none" w:sz="0" w:space="0" w:color="auto"/>
                              </w:divBdr>
                            </w:div>
                            <w:div w:id="1845127737">
                              <w:marLeft w:val="0"/>
                              <w:marRight w:val="0"/>
                              <w:marTop w:val="0"/>
                              <w:marBottom w:val="0"/>
                              <w:divBdr>
                                <w:top w:val="none" w:sz="0" w:space="0" w:color="auto"/>
                                <w:left w:val="none" w:sz="0" w:space="0" w:color="auto"/>
                                <w:bottom w:val="none" w:sz="0" w:space="0" w:color="auto"/>
                                <w:right w:val="none" w:sz="0" w:space="0" w:color="auto"/>
                              </w:divBdr>
                              <w:divsChild>
                                <w:div w:id="1662737107">
                                  <w:marLeft w:val="0"/>
                                  <w:marRight w:val="0"/>
                                  <w:marTop w:val="0"/>
                                  <w:marBottom w:val="0"/>
                                  <w:divBdr>
                                    <w:top w:val="none" w:sz="0" w:space="0" w:color="auto"/>
                                    <w:left w:val="none" w:sz="0" w:space="0" w:color="auto"/>
                                    <w:bottom w:val="none" w:sz="0" w:space="0" w:color="auto"/>
                                    <w:right w:val="none" w:sz="0" w:space="0" w:color="auto"/>
                                  </w:divBdr>
                                </w:div>
                              </w:divsChild>
                            </w:div>
                            <w:div w:id="694883894">
                              <w:marLeft w:val="0"/>
                              <w:marRight w:val="0"/>
                              <w:marTop w:val="0"/>
                              <w:marBottom w:val="0"/>
                              <w:divBdr>
                                <w:top w:val="none" w:sz="0" w:space="0" w:color="auto"/>
                                <w:left w:val="none" w:sz="0" w:space="0" w:color="auto"/>
                                <w:bottom w:val="none" w:sz="0" w:space="0" w:color="auto"/>
                                <w:right w:val="none" w:sz="0" w:space="0" w:color="auto"/>
                              </w:divBdr>
                              <w:divsChild>
                                <w:div w:id="1058476501">
                                  <w:marLeft w:val="0"/>
                                  <w:marRight w:val="0"/>
                                  <w:marTop w:val="0"/>
                                  <w:marBottom w:val="0"/>
                                  <w:divBdr>
                                    <w:top w:val="none" w:sz="0" w:space="0" w:color="auto"/>
                                    <w:left w:val="none" w:sz="0" w:space="0" w:color="auto"/>
                                    <w:bottom w:val="none" w:sz="0" w:space="0" w:color="auto"/>
                                    <w:right w:val="none" w:sz="0" w:space="0" w:color="auto"/>
                                  </w:divBdr>
                                </w:div>
                              </w:divsChild>
                            </w:div>
                            <w:div w:id="30350645">
                              <w:marLeft w:val="0"/>
                              <w:marRight w:val="0"/>
                              <w:marTop w:val="0"/>
                              <w:marBottom w:val="0"/>
                              <w:divBdr>
                                <w:top w:val="none" w:sz="0" w:space="0" w:color="auto"/>
                                <w:left w:val="none" w:sz="0" w:space="0" w:color="auto"/>
                                <w:bottom w:val="none" w:sz="0" w:space="0" w:color="auto"/>
                                <w:right w:val="none" w:sz="0" w:space="0" w:color="auto"/>
                              </w:divBdr>
                              <w:divsChild>
                                <w:div w:id="488911015">
                                  <w:marLeft w:val="0"/>
                                  <w:marRight w:val="0"/>
                                  <w:marTop w:val="0"/>
                                  <w:marBottom w:val="0"/>
                                  <w:divBdr>
                                    <w:top w:val="none" w:sz="0" w:space="0" w:color="auto"/>
                                    <w:left w:val="none" w:sz="0" w:space="0" w:color="auto"/>
                                    <w:bottom w:val="none" w:sz="0" w:space="0" w:color="auto"/>
                                    <w:right w:val="none" w:sz="0" w:space="0" w:color="auto"/>
                                  </w:divBdr>
                                </w:div>
                              </w:divsChild>
                            </w:div>
                            <w:div w:id="21213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3613">
                      <w:marLeft w:val="0"/>
                      <w:marRight w:val="0"/>
                      <w:marTop w:val="0"/>
                      <w:marBottom w:val="0"/>
                      <w:divBdr>
                        <w:top w:val="none" w:sz="0" w:space="0" w:color="auto"/>
                        <w:left w:val="none" w:sz="0" w:space="0" w:color="auto"/>
                        <w:bottom w:val="none" w:sz="0" w:space="0" w:color="auto"/>
                        <w:right w:val="none" w:sz="0" w:space="0" w:color="auto"/>
                      </w:divBdr>
                      <w:divsChild>
                        <w:div w:id="163135413">
                          <w:marLeft w:val="-180"/>
                          <w:marRight w:val="-180"/>
                          <w:marTop w:val="0"/>
                          <w:marBottom w:val="0"/>
                          <w:divBdr>
                            <w:top w:val="none" w:sz="0" w:space="0" w:color="auto"/>
                            <w:left w:val="none" w:sz="0" w:space="0" w:color="auto"/>
                            <w:bottom w:val="none" w:sz="0" w:space="0" w:color="auto"/>
                            <w:right w:val="none" w:sz="0" w:space="0" w:color="auto"/>
                          </w:divBdr>
                          <w:divsChild>
                            <w:div w:id="918905813">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5639">
      <w:bodyDiv w:val="1"/>
      <w:marLeft w:val="0"/>
      <w:marRight w:val="0"/>
      <w:marTop w:val="0"/>
      <w:marBottom w:val="0"/>
      <w:divBdr>
        <w:top w:val="none" w:sz="0" w:space="0" w:color="auto"/>
        <w:left w:val="none" w:sz="0" w:space="0" w:color="auto"/>
        <w:bottom w:val="none" w:sz="0" w:space="0" w:color="auto"/>
        <w:right w:val="none" w:sz="0" w:space="0" w:color="auto"/>
      </w:divBdr>
    </w:div>
    <w:div w:id="844901384">
      <w:bodyDiv w:val="1"/>
      <w:marLeft w:val="0"/>
      <w:marRight w:val="0"/>
      <w:marTop w:val="0"/>
      <w:marBottom w:val="0"/>
      <w:divBdr>
        <w:top w:val="none" w:sz="0" w:space="0" w:color="auto"/>
        <w:left w:val="none" w:sz="0" w:space="0" w:color="auto"/>
        <w:bottom w:val="none" w:sz="0" w:space="0" w:color="auto"/>
        <w:right w:val="none" w:sz="0" w:space="0" w:color="auto"/>
      </w:divBdr>
    </w:div>
    <w:div w:id="1164127123">
      <w:bodyDiv w:val="1"/>
      <w:marLeft w:val="0"/>
      <w:marRight w:val="0"/>
      <w:marTop w:val="0"/>
      <w:marBottom w:val="0"/>
      <w:divBdr>
        <w:top w:val="none" w:sz="0" w:space="0" w:color="auto"/>
        <w:left w:val="none" w:sz="0" w:space="0" w:color="auto"/>
        <w:bottom w:val="none" w:sz="0" w:space="0" w:color="auto"/>
        <w:right w:val="none" w:sz="0" w:space="0" w:color="auto"/>
      </w:divBdr>
    </w:div>
    <w:div w:id="1243416547">
      <w:bodyDiv w:val="1"/>
      <w:marLeft w:val="0"/>
      <w:marRight w:val="0"/>
      <w:marTop w:val="0"/>
      <w:marBottom w:val="0"/>
      <w:divBdr>
        <w:top w:val="none" w:sz="0" w:space="0" w:color="auto"/>
        <w:left w:val="none" w:sz="0" w:space="0" w:color="auto"/>
        <w:bottom w:val="none" w:sz="0" w:space="0" w:color="auto"/>
        <w:right w:val="none" w:sz="0" w:space="0" w:color="auto"/>
      </w:divBdr>
    </w:div>
    <w:div w:id="1498379047">
      <w:bodyDiv w:val="1"/>
      <w:marLeft w:val="0"/>
      <w:marRight w:val="0"/>
      <w:marTop w:val="0"/>
      <w:marBottom w:val="0"/>
      <w:divBdr>
        <w:top w:val="none" w:sz="0" w:space="0" w:color="auto"/>
        <w:left w:val="none" w:sz="0" w:space="0" w:color="auto"/>
        <w:bottom w:val="none" w:sz="0" w:space="0" w:color="auto"/>
        <w:right w:val="none" w:sz="0" w:space="0" w:color="auto"/>
      </w:divBdr>
      <w:divsChild>
        <w:div w:id="112658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423861">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332800526">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1634601371">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1567689175">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404494367">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1599872008">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1744445332">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 w:id="315913904">
          <w:blockQuote w:val="1"/>
          <w:marLeft w:val="720"/>
          <w:marRight w:val="720"/>
          <w:marTop w:val="100"/>
          <w:marBottom w:val="100"/>
          <w:divBdr>
            <w:top w:val="single" w:sz="24" w:space="0" w:color="FFFFFF"/>
            <w:left w:val="single" w:sz="24" w:space="0" w:color="FFFFFF"/>
            <w:bottom w:val="single" w:sz="24" w:space="0" w:color="FFFFFF"/>
            <w:right w:val="single" w:sz="24"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affairs.org/do/10.1377/hblog20180123.22248/full/" TargetMode="External"/><Relationship Id="rId5" Type="http://schemas.openxmlformats.org/officeDocument/2006/relationships/hyperlink" Target="https://www.congress.gov/bill/116th-congress/house-bill/2519/a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Carralero, Kevin - 0270563</dc:creator>
  <cp:keywords/>
  <dc:description/>
  <cp:lastModifiedBy>Carralero, Kevin - 0270563</cp:lastModifiedBy>
  <cp:revision>1</cp:revision>
  <dcterms:created xsi:type="dcterms:W3CDTF">2020-10-12T22:13:00Z</dcterms:created>
  <dcterms:modified xsi:type="dcterms:W3CDTF">2020-10-12T22:33:00Z</dcterms:modified>
</cp:coreProperties>
</file>